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uppressAutoHyphens w:val="false"/>
        <w:jc w:val="both"/>
        <w:rPr>
          <w:sz w:val="22"/>
          <w:szCs w:val="22"/>
          <w:lang w:val="ru-RU"/>
        </w:rPr>
      </w:pPr>
      <w:r>
        <w:rPr>
          <w:sz w:val="22"/>
          <w:szCs w:val="22"/>
          <w:lang w:val="ru-RU"/>
        </w:rPr>
        <w:t xml:space="preserve">ИЗБОРНОМ ВЕЋУ </w:t>
      </w:r>
    </w:p>
    <w:p>
      <w:pPr>
        <w:pStyle w:val="Normal"/>
        <w:suppressAutoHyphens w:val="false"/>
        <w:jc w:val="both"/>
        <w:rPr>
          <w:sz w:val="22"/>
          <w:szCs w:val="22"/>
          <w:lang w:val="ru-RU"/>
        </w:rPr>
      </w:pPr>
      <w:r>
        <w:rPr>
          <w:sz w:val="22"/>
          <w:szCs w:val="22"/>
          <w:lang w:val="ru-RU"/>
        </w:rPr>
        <w:t>МЕДИЦИНСКОГ ФАКУЛТЕТА УНИВЕРЗИТЕТА У БЕОГРАДУ</w:t>
      </w:r>
    </w:p>
    <w:p>
      <w:pPr>
        <w:pStyle w:val="Normal"/>
        <w:suppressAutoHyphens w:val="false"/>
        <w:jc w:val="both"/>
        <w:rPr>
          <w:sz w:val="22"/>
          <w:szCs w:val="22"/>
        </w:rPr>
      </w:pPr>
      <w:r>
        <w:rPr>
          <w:sz w:val="22"/>
          <w:szCs w:val="22"/>
        </w:rPr>
      </w:r>
    </w:p>
    <w:p>
      <w:pPr>
        <w:pStyle w:val="Normal"/>
        <w:suppressAutoHyphens w:val="false"/>
        <w:jc w:val="both"/>
        <w:rPr>
          <w:sz w:val="22"/>
          <w:szCs w:val="22"/>
        </w:rPr>
      </w:pPr>
      <w:r>
        <w:rPr>
          <w:sz w:val="22"/>
          <w:szCs w:val="22"/>
        </w:rPr>
      </w:r>
    </w:p>
    <w:p>
      <w:pPr>
        <w:pStyle w:val="Normal"/>
        <w:suppressAutoHyphens w:val="false"/>
        <w:jc w:val="both"/>
        <w:rPr>
          <w:sz w:val="22"/>
          <w:szCs w:val="22"/>
        </w:rPr>
      </w:pPr>
      <w:r>
        <w:rPr>
          <w:sz w:val="22"/>
          <w:szCs w:val="22"/>
        </w:rPr>
      </w:r>
    </w:p>
    <w:p>
      <w:pPr>
        <w:pStyle w:val="Normal"/>
        <w:suppressAutoHyphens w:val="false"/>
        <w:jc w:val="both"/>
        <w:rPr>
          <w:sz w:val="22"/>
          <w:szCs w:val="22"/>
        </w:rPr>
      </w:pPr>
      <w:r>
        <w:rPr>
          <w:sz w:val="22"/>
          <w:szCs w:val="22"/>
          <w:lang w:val="ru-RU"/>
        </w:rPr>
        <w:t>Комисија за припрему реферата у саставу:</w:t>
      </w:r>
    </w:p>
    <w:p>
      <w:pPr>
        <w:pStyle w:val="Normal"/>
        <w:suppressAutoHyphens w:val="false"/>
        <w:jc w:val="both"/>
        <w:rPr>
          <w:sz w:val="22"/>
          <w:szCs w:val="22"/>
        </w:rPr>
      </w:pPr>
      <w:r>
        <w:rPr>
          <w:sz w:val="22"/>
          <w:szCs w:val="22"/>
        </w:rPr>
      </w:r>
    </w:p>
    <w:p>
      <w:pPr>
        <w:pStyle w:val="Normal"/>
        <w:numPr>
          <w:ilvl w:val="0"/>
          <w:numId w:val="7"/>
        </w:numPr>
        <w:suppressAutoHyphens w:val="false"/>
        <w:jc w:val="both"/>
        <w:rPr>
          <w:sz w:val="22"/>
          <w:szCs w:val="22"/>
        </w:rPr>
      </w:pPr>
      <w:r>
        <w:rPr>
          <w:sz w:val="22"/>
          <w:szCs w:val="22"/>
        </w:rPr>
        <w:t>Проф. др Марина Никитовић, редовни професор уже научне области Клиничка онкологија са радиотерапијом, председавајући</w:t>
      </w:r>
    </w:p>
    <w:p>
      <w:pPr>
        <w:pStyle w:val="Normal"/>
        <w:numPr>
          <w:ilvl w:val="0"/>
          <w:numId w:val="7"/>
        </w:numPr>
        <w:suppressAutoHyphens w:val="false"/>
        <w:jc w:val="both"/>
        <w:rPr>
          <w:sz w:val="22"/>
          <w:szCs w:val="22"/>
        </w:rPr>
      </w:pPr>
      <w:r>
        <w:rPr>
          <w:sz w:val="22"/>
          <w:szCs w:val="22"/>
        </w:rPr>
        <w:t>Проф. др Сузана Стојановић-Рундић, ванредни професор уже научне области Клиничка онкологија са радиотерапијом, члан</w:t>
      </w:r>
    </w:p>
    <w:p>
      <w:pPr>
        <w:pStyle w:val="Normal"/>
        <w:numPr>
          <w:ilvl w:val="0"/>
          <w:numId w:val="7"/>
        </w:numPr>
        <w:suppressAutoHyphens w:val="false"/>
        <w:jc w:val="both"/>
        <w:rPr>
          <w:sz w:val="22"/>
          <w:szCs w:val="22"/>
        </w:rPr>
      </w:pPr>
      <w:r>
        <w:rPr>
          <w:sz w:val="22"/>
          <w:szCs w:val="22"/>
        </w:rPr>
        <w:t>Доц. др Татјана Арсенијевић, доцент уже научне области Клиничка онкологија са радиотерапијом, члан</w:t>
      </w:r>
    </w:p>
    <w:p>
      <w:pPr>
        <w:pStyle w:val="Normal"/>
        <w:suppressAutoHyphens w:val="false"/>
        <w:jc w:val="both"/>
        <w:rPr>
          <w:sz w:val="22"/>
          <w:szCs w:val="22"/>
          <w:lang w:val="ru-RU"/>
        </w:rPr>
      </w:pPr>
      <w:r>
        <w:rPr>
          <w:sz w:val="22"/>
          <w:szCs w:val="22"/>
          <w:lang w:val="ru-RU"/>
        </w:rPr>
      </w:r>
    </w:p>
    <w:p>
      <w:pPr>
        <w:pStyle w:val="Normal"/>
        <w:suppressAutoHyphens w:val="false"/>
        <w:jc w:val="both"/>
        <w:rPr>
          <w:sz w:val="22"/>
          <w:szCs w:val="22"/>
          <w:lang w:val="ru-RU"/>
        </w:rPr>
      </w:pPr>
      <w:r>
        <w:rPr>
          <w:sz w:val="22"/>
          <w:szCs w:val="22"/>
          <w:lang w:val="ru-RU"/>
        </w:rPr>
        <w:t xml:space="preserve">одређена на седници Изборног већа Медицинског факултета у Београду одржаној </w:t>
      </w:r>
      <w:r>
        <w:rPr>
          <w:sz w:val="22"/>
          <w:szCs w:val="22"/>
        </w:rPr>
        <w:t>19.11.2025. године</w:t>
      </w:r>
      <w:r>
        <w:rPr>
          <w:sz w:val="22"/>
          <w:szCs w:val="22"/>
          <w:lang w:val="ru-RU"/>
        </w:rPr>
        <w:t>, анализирала је пријав</w:t>
      </w:r>
      <w:r>
        <w:rPr>
          <w:sz w:val="22"/>
          <w:szCs w:val="22"/>
        </w:rPr>
        <w:t>е</w:t>
      </w:r>
      <w:r>
        <w:rPr>
          <w:sz w:val="22"/>
          <w:szCs w:val="22"/>
          <w:lang w:val="ru-RU"/>
        </w:rPr>
        <w:t xml:space="preserve"> на конкурс расписан</w:t>
      </w:r>
      <w:r>
        <w:rPr>
          <w:sz w:val="22"/>
          <w:szCs w:val="22"/>
        </w:rPr>
        <w:t xml:space="preserve"> на интернет страници Медицинског факултета у Београду</w:t>
      </w:r>
      <w:r>
        <w:rPr>
          <w:sz w:val="22"/>
          <w:szCs w:val="22"/>
          <w:lang w:val="ru-RU"/>
        </w:rPr>
        <w:t xml:space="preserve">, објављеном </w:t>
      </w:r>
      <w:r>
        <w:rPr>
          <w:sz w:val="22"/>
          <w:szCs w:val="22"/>
        </w:rPr>
        <w:t>25.11.2025. године</w:t>
      </w:r>
      <w:r>
        <w:rPr>
          <w:sz w:val="22"/>
          <w:szCs w:val="22"/>
          <w:lang w:val="ru-RU"/>
        </w:rPr>
        <w:t xml:space="preserve"> за избор </w:t>
      </w:r>
      <w:r>
        <w:rPr>
          <w:sz w:val="22"/>
          <w:szCs w:val="22"/>
        </w:rPr>
        <w:t>једног</w:t>
      </w:r>
      <w:r>
        <w:rPr>
          <w:sz w:val="22"/>
          <w:szCs w:val="22"/>
          <w:lang w:val="ru-RU"/>
        </w:rPr>
        <w:t xml:space="preserve"> (</w:t>
      </w:r>
      <w:r>
        <w:rPr>
          <w:sz w:val="22"/>
          <w:szCs w:val="22"/>
        </w:rPr>
        <w:t>1</w:t>
      </w:r>
      <w:r>
        <w:rPr>
          <w:sz w:val="22"/>
          <w:szCs w:val="22"/>
          <w:lang w:val="ru-RU"/>
        </w:rPr>
        <w:t xml:space="preserve">), сарадника у звање </w:t>
      </w:r>
      <w:r>
        <w:rPr>
          <w:sz w:val="22"/>
          <w:szCs w:val="22"/>
        </w:rPr>
        <w:t>клиничког асистента</w:t>
      </w:r>
      <w:r>
        <w:rPr>
          <w:sz w:val="22"/>
          <w:szCs w:val="22"/>
          <w:lang w:val="ru-RU"/>
        </w:rPr>
        <w:t>, за ужу научну област</w:t>
      </w:r>
      <w:r>
        <w:rPr>
          <w:sz w:val="22"/>
          <w:szCs w:val="22"/>
        </w:rPr>
        <w:t xml:space="preserve"> КЛИНИЧКА ОНКОЛОГИЈА СА РАДИОТЕРАПИЈОМ</w:t>
      </w:r>
      <w:r>
        <w:rPr>
          <w:sz w:val="22"/>
          <w:szCs w:val="22"/>
          <w:lang w:val="ru-RU"/>
        </w:rPr>
        <w:t>,  подноси следећи</w:t>
      </w:r>
    </w:p>
    <w:p>
      <w:pPr>
        <w:pStyle w:val="Normal"/>
        <w:jc w:val="center"/>
        <w:rPr>
          <w:sz w:val="20"/>
          <w:szCs w:val="20"/>
        </w:rPr>
      </w:pPr>
      <w:r>
        <w:rPr>
          <w:sz w:val="20"/>
          <w:szCs w:val="20"/>
        </w:rPr>
      </w:r>
    </w:p>
    <w:p>
      <w:pPr>
        <w:pStyle w:val="Normal"/>
        <w:jc w:val="center"/>
        <w:rPr>
          <w:sz w:val="20"/>
          <w:szCs w:val="20"/>
          <w:lang w:val="sl-SI"/>
        </w:rPr>
      </w:pPr>
      <w:r>
        <w:rPr>
          <w:sz w:val="20"/>
          <w:szCs w:val="20"/>
          <w:lang w:val="sl-SI"/>
        </w:rPr>
      </w:r>
    </w:p>
    <w:p>
      <w:pPr>
        <w:pStyle w:val="Normal"/>
        <w:jc w:val="center"/>
        <w:rPr>
          <w:sz w:val="20"/>
          <w:szCs w:val="20"/>
          <w:lang w:val="sl-SI"/>
        </w:rPr>
      </w:pPr>
      <w:r>
        <w:rPr>
          <w:sz w:val="20"/>
          <w:szCs w:val="20"/>
          <w:lang w:val="sl-SI"/>
        </w:rPr>
      </w:r>
    </w:p>
    <w:p>
      <w:pPr>
        <w:pStyle w:val="Normal"/>
        <w:jc w:val="center"/>
        <w:rPr>
          <w:sz w:val="20"/>
          <w:szCs w:val="20"/>
        </w:rPr>
      </w:pPr>
      <w:r>
        <w:rPr>
          <w:sz w:val="20"/>
          <w:szCs w:val="20"/>
          <w:lang w:val="sl-SI"/>
        </w:rPr>
        <w:t xml:space="preserve">Р Е Ф Е Р А Т </w:t>
      </w:r>
    </w:p>
    <w:p>
      <w:pPr>
        <w:pStyle w:val="Normal"/>
        <w:jc w:val="center"/>
        <w:rPr>
          <w:sz w:val="20"/>
          <w:szCs w:val="20"/>
        </w:rPr>
      </w:pPr>
      <w:r>
        <w:rPr>
          <w:sz w:val="20"/>
          <w:szCs w:val="20"/>
        </w:rPr>
      </w:r>
    </w:p>
    <w:p>
      <w:pPr>
        <w:pStyle w:val="Normal"/>
        <w:jc w:val="center"/>
        <w:rPr>
          <w:sz w:val="20"/>
          <w:szCs w:val="20"/>
        </w:rPr>
      </w:pPr>
      <w:r>
        <w:rPr>
          <w:sz w:val="20"/>
          <w:szCs w:val="20"/>
        </w:rPr>
      </w:r>
    </w:p>
    <w:p>
      <w:pPr>
        <w:pStyle w:val="Normal"/>
        <w:jc w:val="center"/>
        <w:rPr>
          <w:sz w:val="20"/>
          <w:szCs w:val="20"/>
        </w:rPr>
      </w:pPr>
      <w:r>
        <w:rPr>
          <w:sz w:val="20"/>
          <w:szCs w:val="20"/>
        </w:rPr>
      </w:r>
    </w:p>
    <w:p>
      <w:pPr>
        <w:pStyle w:val="Normal"/>
        <w:suppressAutoHyphens w:val="false"/>
        <w:jc w:val="both"/>
        <w:rPr>
          <w:sz w:val="22"/>
          <w:szCs w:val="22"/>
          <w:lang w:val="ru-RU"/>
        </w:rPr>
      </w:pPr>
      <w:r>
        <w:rPr>
          <w:sz w:val="22"/>
          <w:szCs w:val="22"/>
          <w:lang w:val="ru-RU"/>
        </w:rPr>
        <w:t>На расписани конкурс</w:t>
      </w:r>
      <w:r>
        <w:rPr>
          <w:sz w:val="22"/>
          <w:szCs w:val="22"/>
          <w:lang w:val="sr-BA"/>
        </w:rPr>
        <w:t xml:space="preserve"> се</w:t>
      </w:r>
      <w:r>
        <w:rPr>
          <w:sz w:val="22"/>
          <w:szCs w:val="22"/>
          <w:lang w:val="ru-RU"/>
        </w:rPr>
        <w:t xml:space="preserve"> јави</w:t>
      </w:r>
      <w:r>
        <w:rPr>
          <w:sz w:val="22"/>
          <w:szCs w:val="22"/>
        </w:rPr>
        <w:t>о</w:t>
      </w:r>
      <w:r>
        <w:rPr>
          <w:sz w:val="22"/>
          <w:szCs w:val="22"/>
          <w:lang w:val="ru-RU"/>
        </w:rPr>
        <w:t xml:space="preserve"> један</w:t>
      </w:r>
      <w:r>
        <w:rPr>
          <w:sz w:val="22"/>
          <w:szCs w:val="22"/>
        </w:rPr>
        <w:t xml:space="preserve"> (1)</w:t>
      </w:r>
      <w:r>
        <w:rPr>
          <w:sz w:val="22"/>
          <w:szCs w:val="22"/>
          <w:lang w:val="ru-RU"/>
        </w:rPr>
        <w:t xml:space="preserve"> канд</w:t>
      </w:r>
      <w:r>
        <w:rPr>
          <w:sz w:val="22"/>
          <w:szCs w:val="22"/>
        </w:rPr>
        <w:t>идат</w:t>
      </w:r>
      <w:r>
        <w:rPr>
          <w:sz w:val="22"/>
          <w:szCs w:val="22"/>
          <w:lang w:val="ru-RU"/>
        </w:rPr>
        <w:t>:</w:t>
      </w:r>
      <w:r>
        <w:rPr>
          <w:sz w:val="22"/>
          <w:szCs w:val="22"/>
        </w:rPr>
        <w:t xml:space="preserve"> </w:t>
      </w:r>
    </w:p>
    <w:p>
      <w:pPr>
        <w:pStyle w:val="Normal"/>
        <w:jc w:val="both"/>
        <w:rPr>
          <w:sz w:val="20"/>
          <w:szCs w:val="20"/>
        </w:rPr>
      </w:pPr>
      <w:r>
        <w:rPr>
          <w:sz w:val="20"/>
          <w:szCs w:val="20"/>
        </w:rPr>
      </w:r>
    </w:p>
    <w:p>
      <w:pPr>
        <w:pStyle w:val="Normal"/>
        <w:jc w:val="both"/>
        <w:rPr>
          <w:sz w:val="20"/>
          <w:szCs w:val="20"/>
        </w:rPr>
      </w:pPr>
      <w:r>
        <w:rPr>
          <w:sz w:val="20"/>
          <w:szCs w:val="20"/>
          <w:lang w:val="sl-SI"/>
        </w:rPr>
        <w:tab/>
        <w:tab/>
      </w:r>
    </w:p>
    <w:p>
      <w:pPr>
        <w:pStyle w:val="Normal"/>
        <w:jc w:val="both"/>
        <w:rPr>
          <w:sz w:val="20"/>
          <w:szCs w:val="20"/>
        </w:rPr>
      </w:pPr>
      <w:r>
        <w:rPr>
          <w:b/>
          <w:sz w:val="20"/>
          <w:szCs w:val="20"/>
        </w:rPr>
        <w:t>Др Јелена Станић</w:t>
      </w:r>
    </w:p>
    <w:p>
      <w:pPr>
        <w:pStyle w:val="Normal"/>
        <w:jc w:val="both"/>
        <w:rPr>
          <w:sz w:val="20"/>
          <w:szCs w:val="20"/>
        </w:rPr>
      </w:pPr>
      <w:r>
        <w:rPr>
          <w:sz w:val="20"/>
          <w:szCs w:val="20"/>
        </w:rPr>
      </w:r>
    </w:p>
    <w:p>
      <w:pPr>
        <w:pStyle w:val="Normal"/>
        <w:jc w:val="both"/>
        <w:rPr>
          <w:b/>
          <w:bCs/>
        </w:rPr>
      </w:pPr>
      <w:r>
        <w:rPr>
          <w:b/>
          <w:bCs/>
          <w:sz w:val="20"/>
          <w:szCs w:val="20"/>
          <w:lang w:val="sl-SI"/>
        </w:rPr>
        <w:t>А. ОСНОВНИ БИОГРАФСКИ ПОДАЦИ</w:t>
      </w:r>
    </w:p>
    <w:p>
      <w:pPr>
        <w:pStyle w:val="Normal"/>
        <w:numPr>
          <w:ilvl w:val="0"/>
          <w:numId w:val="1"/>
        </w:numPr>
        <w:ind w:hanging="360" w:left="360"/>
        <w:jc w:val="both"/>
        <w:rPr>
          <w:sz w:val="20"/>
          <w:szCs w:val="20"/>
        </w:rPr>
      </w:pPr>
      <w:r>
        <w:rPr>
          <w:sz w:val="20"/>
          <w:szCs w:val="20"/>
          <w:lang w:val="sl-SI"/>
        </w:rPr>
        <w:t>Име, средње име и презиме</w:t>
      </w:r>
      <w:r>
        <w:rPr>
          <w:sz w:val="20"/>
          <w:szCs w:val="20"/>
        </w:rPr>
        <w:t xml:space="preserve">: </w:t>
      </w:r>
      <w:r>
        <w:rPr>
          <w:sz w:val="20"/>
          <w:szCs w:val="20"/>
          <w:lang w:val="sl-SI"/>
        </w:rPr>
        <w:t>J</w:t>
      </w:r>
      <w:r>
        <w:rPr>
          <w:sz w:val="20"/>
          <w:szCs w:val="20"/>
        </w:rPr>
        <w:t>елена (Драгослав) Станић</w:t>
      </w:r>
    </w:p>
    <w:p>
      <w:pPr>
        <w:pStyle w:val="Normal"/>
        <w:numPr>
          <w:ilvl w:val="0"/>
          <w:numId w:val="1"/>
        </w:numPr>
        <w:ind w:hanging="360" w:left="360"/>
        <w:jc w:val="both"/>
        <w:rPr>
          <w:sz w:val="20"/>
          <w:szCs w:val="20"/>
        </w:rPr>
      </w:pPr>
      <w:r>
        <w:rPr>
          <w:sz w:val="20"/>
          <w:szCs w:val="20"/>
          <w:lang w:val="sl-SI"/>
        </w:rPr>
        <w:t>Датум и место рођења</w:t>
      </w:r>
      <w:r>
        <w:rPr>
          <w:sz w:val="20"/>
          <w:szCs w:val="20"/>
        </w:rPr>
        <w:t>: 17.05.1983. Нови Сад, Србија</w:t>
      </w:r>
    </w:p>
    <w:p>
      <w:pPr>
        <w:pStyle w:val="Normal"/>
        <w:numPr>
          <w:ilvl w:val="0"/>
          <w:numId w:val="1"/>
        </w:numPr>
        <w:ind w:hanging="360" w:left="360"/>
        <w:jc w:val="both"/>
        <w:rPr>
          <w:sz w:val="20"/>
          <w:szCs w:val="20"/>
        </w:rPr>
      </w:pPr>
      <w:r>
        <w:rPr>
          <w:sz w:val="20"/>
          <w:szCs w:val="20"/>
          <w:lang w:val="sl-SI"/>
        </w:rPr>
        <w:t>Установа где је запослен</w:t>
      </w:r>
      <w:r>
        <w:rPr>
          <w:sz w:val="20"/>
          <w:szCs w:val="20"/>
        </w:rPr>
        <w:t xml:space="preserve">: Институт за онкологију и радиологију Србије, Клиника за радиолошку онкологију и дијагностику, Одељење за радиотерапију солидних тумора и малигних хемопатија, Одсек за радиотерапију малигних тумора абдомена </w:t>
      </w:r>
    </w:p>
    <w:p>
      <w:pPr>
        <w:pStyle w:val="Normal"/>
        <w:numPr>
          <w:ilvl w:val="0"/>
          <w:numId w:val="1"/>
        </w:numPr>
        <w:ind w:hanging="360" w:left="360"/>
        <w:jc w:val="both"/>
        <w:rPr>
          <w:sz w:val="20"/>
          <w:szCs w:val="20"/>
        </w:rPr>
      </w:pPr>
      <w:r>
        <w:rPr>
          <w:sz w:val="20"/>
          <w:szCs w:val="20"/>
          <w:lang w:val="sl-SI"/>
        </w:rPr>
        <w:t>Звање / радно место</w:t>
      </w:r>
      <w:r>
        <w:rPr>
          <w:sz w:val="20"/>
          <w:szCs w:val="20"/>
        </w:rPr>
        <w:t>: Лекар специјалиста радијационе онкологије</w:t>
      </w:r>
    </w:p>
    <w:p>
      <w:pPr>
        <w:pStyle w:val="Normal"/>
        <w:numPr>
          <w:ilvl w:val="0"/>
          <w:numId w:val="1"/>
        </w:numPr>
        <w:ind w:hanging="360" w:left="360"/>
        <w:jc w:val="both"/>
        <w:rPr>
          <w:sz w:val="20"/>
          <w:szCs w:val="20"/>
        </w:rPr>
      </w:pPr>
      <w:r>
        <w:rPr>
          <w:sz w:val="20"/>
          <w:szCs w:val="20"/>
        </w:rPr>
        <w:t>Н</w:t>
      </w:r>
      <w:r>
        <w:rPr>
          <w:sz w:val="20"/>
          <w:szCs w:val="20"/>
          <w:lang w:val="sl-SI"/>
        </w:rPr>
        <w:t>аучна област</w:t>
      </w:r>
      <w:r>
        <w:rPr>
          <w:sz w:val="20"/>
          <w:szCs w:val="20"/>
        </w:rPr>
        <w:t>: Клиничка онкологија са радиотерапијом</w:t>
      </w:r>
    </w:p>
    <w:p>
      <w:pPr>
        <w:pStyle w:val="Normal"/>
        <w:jc w:val="both"/>
        <w:rPr>
          <w:sz w:val="20"/>
          <w:szCs w:val="20"/>
          <w:lang w:val="sl-SI"/>
        </w:rPr>
      </w:pPr>
      <w:r>
        <w:rPr>
          <w:sz w:val="20"/>
          <w:szCs w:val="20"/>
          <w:lang w:val="sl-SI"/>
        </w:rPr>
      </w:r>
    </w:p>
    <w:p>
      <w:pPr>
        <w:pStyle w:val="Normal"/>
        <w:jc w:val="both"/>
        <w:rPr>
          <w:b/>
          <w:bCs/>
        </w:rPr>
      </w:pPr>
      <w:r>
        <w:rPr>
          <w:b/>
          <w:bCs/>
          <w:sz w:val="20"/>
          <w:szCs w:val="20"/>
          <w:lang w:val="sl-SI"/>
        </w:rPr>
        <w:t>Б. СТРУЧНА БИОГРАФИЈА, ДИПЛОМЕ И ЗВАЊА</w:t>
      </w:r>
    </w:p>
    <w:p>
      <w:pPr>
        <w:pStyle w:val="Normal"/>
        <w:jc w:val="both"/>
        <w:rPr>
          <w:sz w:val="20"/>
          <w:szCs w:val="20"/>
        </w:rPr>
      </w:pPr>
      <w:r>
        <w:rPr>
          <w:b/>
          <w:sz w:val="20"/>
          <w:szCs w:val="20"/>
          <w:lang w:val="sl-SI"/>
        </w:rPr>
        <w:t>Основне студије</w:t>
      </w:r>
    </w:p>
    <w:p>
      <w:pPr>
        <w:pStyle w:val="Normal"/>
        <w:numPr>
          <w:ilvl w:val="0"/>
          <w:numId w:val="2"/>
        </w:numPr>
        <w:ind w:hanging="360" w:left="360"/>
        <w:jc w:val="both"/>
        <w:rPr>
          <w:sz w:val="20"/>
          <w:szCs w:val="20"/>
        </w:rPr>
      </w:pPr>
      <w:r>
        <w:rPr>
          <w:sz w:val="20"/>
          <w:szCs w:val="20"/>
          <w:lang w:val="sl-SI"/>
        </w:rPr>
        <w:t>Назив установе</w:t>
      </w:r>
      <w:r>
        <w:rPr>
          <w:sz w:val="20"/>
          <w:szCs w:val="20"/>
        </w:rPr>
        <w:t>: Медицински факултет Универзитета у Београду</w:t>
      </w:r>
    </w:p>
    <w:p>
      <w:pPr>
        <w:pStyle w:val="Normal"/>
        <w:numPr>
          <w:ilvl w:val="0"/>
          <w:numId w:val="2"/>
        </w:numPr>
        <w:ind w:hanging="360" w:left="360"/>
        <w:jc w:val="both"/>
        <w:rPr>
          <w:sz w:val="20"/>
          <w:szCs w:val="20"/>
        </w:rPr>
      </w:pPr>
      <w:r>
        <w:rPr>
          <w:sz w:val="20"/>
          <w:szCs w:val="20"/>
          <w:lang w:val="sl-SI"/>
        </w:rPr>
        <w:t>Место и година завршетка, просе</w:t>
      </w:r>
      <w:r>
        <w:rPr>
          <w:sz w:val="20"/>
          <w:szCs w:val="20"/>
          <w:lang w:val="sr-Latn-CS"/>
        </w:rPr>
        <w:t>чна оцена</w:t>
      </w:r>
      <w:r>
        <w:rPr>
          <w:sz w:val="20"/>
          <w:szCs w:val="20"/>
        </w:rPr>
        <w:t>: Београд, 2009.година, просечна оцена 9.03</w:t>
      </w:r>
      <w:r>
        <w:rPr>
          <w:sz w:val="20"/>
          <w:szCs w:val="20"/>
          <w:lang w:val="sr-Latn-CS"/>
        </w:rPr>
        <w:t xml:space="preserve"> </w:t>
      </w:r>
    </w:p>
    <w:p>
      <w:pPr>
        <w:pStyle w:val="Normal"/>
        <w:jc w:val="both"/>
        <w:rPr>
          <w:b/>
          <w:sz w:val="20"/>
          <w:szCs w:val="20"/>
        </w:rPr>
      </w:pPr>
      <w:r>
        <w:rPr>
          <w:b/>
          <w:sz w:val="20"/>
          <w:szCs w:val="20"/>
        </w:rPr>
      </w:r>
    </w:p>
    <w:p>
      <w:pPr>
        <w:pStyle w:val="Normal"/>
        <w:jc w:val="both"/>
        <w:rPr>
          <w:sz w:val="20"/>
          <w:szCs w:val="20"/>
        </w:rPr>
      </w:pPr>
      <w:r>
        <w:rPr>
          <w:b/>
          <w:sz w:val="20"/>
          <w:szCs w:val="20"/>
          <w:lang w:val="sl-SI"/>
        </w:rPr>
        <w:t xml:space="preserve">Последипломске студије </w:t>
      </w:r>
    </w:p>
    <w:p>
      <w:pPr>
        <w:pStyle w:val="Normal"/>
        <w:numPr>
          <w:ilvl w:val="0"/>
          <w:numId w:val="3"/>
        </w:numPr>
        <w:ind w:hanging="360" w:left="360"/>
        <w:jc w:val="both"/>
        <w:rPr>
          <w:sz w:val="20"/>
          <w:szCs w:val="20"/>
        </w:rPr>
      </w:pPr>
      <w:r>
        <w:rPr>
          <w:sz w:val="20"/>
          <w:szCs w:val="20"/>
          <w:lang w:val="sl-SI"/>
        </w:rPr>
        <w:t>Назив установе</w:t>
      </w:r>
      <w:r>
        <w:rPr>
          <w:sz w:val="20"/>
          <w:szCs w:val="20"/>
        </w:rPr>
        <w:t>: Медицински факултет Универзитета у Београду</w:t>
      </w:r>
    </w:p>
    <w:p>
      <w:pPr>
        <w:pStyle w:val="Normal"/>
        <w:numPr>
          <w:ilvl w:val="0"/>
          <w:numId w:val="3"/>
        </w:numPr>
        <w:ind w:hanging="360" w:left="360"/>
        <w:jc w:val="both"/>
        <w:rPr>
          <w:sz w:val="20"/>
          <w:szCs w:val="20"/>
        </w:rPr>
      </w:pPr>
      <w:r>
        <w:rPr>
          <w:sz w:val="20"/>
          <w:szCs w:val="20"/>
          <w:lang w:val="sl-SI"/>
        </w:rPr>
        <w:t>Место</w:t>
      </w:r>
      <w:r>
        <w:rPr>
          <w:sz w:val="20"/>
          <w:szCs w:val="20"/>
        </w:rPr>
        <w:t>,</w:t>
      </w:r>
      <w:r>
        <w:rPr>
          <w:sz w:val="20"/>
          <w:szCs w:val="20"/>
          <w:lang w:val="sl-SI"/>
        </w:rPr>
        <w:t xml:space="preserve"> година завршетка, </w:t>
      </w:r>
      <w:r>
        <w:rPr>
          <w:sz w:val="20"/>
          <w:szCs w:val="20"/>
        </w:rPr>
        <w:t xml:space="preserve">ментор </w:t>
      </w:r>
      <w:r>
        <w:rPr>
          <w:sz w:val="20"/>
          <w:szCs w:val="20"/>
          <w:lang w:val="sr-Latn-CS"/>
        </w:rPr>
        <w:t>и чланови комисије</w:t>
      </w:r>
      <w:r>
        <w:rPr>
          <w:sz w:val="20"/>
          <w:szCs w:val="20"/>
        </w:rPr>
        <w:t xml:space="preserve">: Београд, 2017. Ментор: Проф. др Весна Плешинац-Карапанџић, </w:t>
      </w:r>
      <w:r>
        <w:rPr>
          <w:sz w:val="20"/>
          <w:szCs w:val="20"/>
          <w:lang w:val="sr-Latn-CS"/>
        </w:rPr>
        <w:t>чланови комисије</w:t>
      </w:r>
      <w:r>
        <w:rPr>
          <w:sz w:val="20"/>
          <w:szCs w:val="20"/>
        </w:rPr>
        <w:t>: Доц. др Марина Никтовић (председник), Проф др Владимир Пажин, Проф. др Весна Плешинац-Карапанџић</w:t>
      </w:r>
    </w:p>
    <w:p>
      <w:pPr>
        <w:pStyle w:val="Normal"/>
        <w:numPr>
          <w:ilvl w:val="0"/>
          <w:numId w:val="3"/>
        </w:numPr>
        <w:ind w:hanging="360" w:left="360"/>
        <w:jc w:val="both"/>
        <w:rPr>
          <w:sz w:val="20"/>
          <w:szCs w:val="20"/>
        </w:rPr>
      </w:pPr>
      <w:r>
        <w:rPr>
          <w:sz w:val="20"/>
          <w:szCs w:val="20"/>
        </w:rPr>
        <w:t>Н</w:t>
      </w:r>
      <w:r>
        <w:rPr>
          <w:sz w:val="20"/>
          <w:szCs w:val="20"/>
          <w:lang w:val="sl-SI"/>
        </w:rPr>
        <w:t>аслов специјалистичког академског рада</w:t>
      </w:r>
      <w:r>
        <w:rPr>
          <w:sz w:val="20"/>
          <w:szCs w:val="20"/>
        </w:rPr>
        <w:t xml:space="preserve">: </w:t>
      </w:r>
      <w:r>
        <w:rPr>
          <w:sz w:val="20"/>
          <w:szCs w:val="20"/>
          <w:lang w:val="sr-Latn-CS"/>
        </w:rPr>
        <w:t>„</w:t>
      </w:r>
      <w:r>
        <w:rPr>
          <w:sz w:val="20"/>
          <w:szCs w:val="20"/>
        </w:rPr>
        <w:t>Конкомитантна хеморадиотерапија у лечењу локално одмаклог карцинома грлића материце“</w:t>
      </w:r>
    </w:p>
    <w:p>
      <w:pPr>
        <w:pStyle w:val="Normal"/>
        <w:numPr>
          <w:ilvl w:val="0"/>
          <w:numId w:val="3"/>
        </w:numPr>
        <w:ind w:hanging="360" w:left="360"/>
        <w:jc w:val="both"/>
        <w:rPr>
          <w:sz w:val="20"/>
          <w:szCs w:val="20"/>
        </w:rPr>
      </w:pPr>
      <w:r>
        <w:rPr>
          <w:sz w:val="20"/>
          <w:szCs w:val="20"/>
          <w:lang w:val="sl-SI"/>
        </w:rPr>
        <w:t>Ужа научна област</w:t>
      </w:r>
      <w:r>
        <w:rPr>
          <w:sz w:val="20"/>
          <w:szCs w:val="20"/>
        </w:rPr>
        <w:t>: Радиологија, онкологија</w:t>
      </w:r>
    </w:p>
    <w:p>
      <w:pPr>
        <w:pStyle w:val="Normal"/>
        <w:jc w:val="both"/>
        <w:rPr>
          <w:sz w:val="20"/>
          <w:szCs w:val="20"/>
        </w:rPr>
      </w:pPr>
      <w:r>
        <w:rPr>
          <w:sz w:val="20"/>
          <w:szCs w:val="20"/>
        </w:rPr>
      </w:r>
    </w:p>
    <w:p>
      <w:pPr>
        <w:pStyle w:val="Normal"/>
        <w:jc w:val="both"/>
        <w:rPr>
          <w:sz w:val="20"/>
          <w:szCs w:val="20"/>
        </w:rPr>
      </w:pPr>
      <w:r>
        <w:rPr>
          <w:b/>
          <w:sz w:val="20"/>
          <w:szCs w:val="20"/>
          <w:lang w:val="sl-SI"/>
        </w:rPr>
        <w:t>Докторат</w:t>
      </w:r>
    </w:p>
    <w:p>
      <w:pPr>
        <w:pStyle w:val="Normal"/>
        <w:numPr>
          <w:ilvl w:val="0"/>
          <w:numId w:val="4"/>
        </w:numPr>
        <w:ind w:hanging="360" w:left="360"/>
        <w:jc w:val="both"/>
        <w:rPr>
          <w:sz w:val="20"/>
          <w:szCs w:val="20"/>
        </w:rPr>
      </w:pPr>
      <w:r>
        <w:rPr>
          <w:sz w:val="20"/>
          <w:szCs w:val="20"/>
          <w:lang w:val="sl-SI"/>
        </w:rPr>
        <w:t>Назив установе</w:t>
      </w:r>
      <w:r>
        <w:rPr>
          <w:sz w:val="20"/>
          <w:szCs w:val="20"/>
        </w:rPr>
        <w:t xml:space="preserve"> : Медицински факултет Универзитета у Београду</w:t>
      </w:r>
      <w:r>
        <w:rPr>
          <w:sz w:val="20"/>
          <w:szCs w:val="20"/>
          <w:lang w:val="sl-SI"/>
        </w:rPr>
        <w:t xml:space="preserve"> </w:t>
      </w:r>
    </w:p>
    <w:p>
      <w:pPr>
        <w:pStyle w:val="Normal"/>
        <w:numPr>
          <w:ilvl w:val="0"/>
          <w:numId w:val="4"/>
        </w:numPr>
        <w:ind w:hanging="360" w:left="360"/>
        <w:jc w:val="both"/>
        <w:rPr>
          <w:sz w:val="20"/>
          <w:szCs w:val="20"/>
        </w:rPr>
      </w:pPr>
      <w:r>
        <w:rPr>
          <w:sz w:val="20"/>
          <w:szCs w:val="20"/>
        </w:rPr>
        <w:t xml:space="preserve">Кандидаткиња је уписала докторске академске студије школске 2020/2021.године, модул Биологија тумора и оксидативна обољења, и положила све испите предвиђене планом и програмом (просечна оцена: 9,88) </w:t>
      </w:r>
    </w:p>
    <w:p>
      <w:pPr>
        <w:pStyle w:val="Normal"/>
        <w:numPr>
          <w:ilvl w:val="0"/>
          <w:numId w:val="4"/>
        </w:numPr>
        <w:ind w:hanging="360" w:left="360"/>
        <w:jc w:val="both"/>
        <w:rPr>
          <w:sz w:val="20"/>
          <w:szCs w:val="20"/>
        </w:rPr>
      </w:pPr>
      <w:r>
        <w:rPr>
          <w:sz w:val="20"/>
          <w:szCs w:val="20"/>
        </w:rPr>
        <w:t>Ментор: Проф. др М. Никитовић и Др.сц Ивана Матић, виши научни сарадник</w:t>
      </w:r>
    </w:p>
    <w:p>
      <w:pPr>
        <w:pStyle w:val="Normal"/>
        <w:numPr>
          <w:ilvl w:val="0"/>
          <w:numId w:val="4"/>
        </w:numPr>
        <w:ind w:hanging="360" w:left="360"/>
        <w:jc w:val="both"/>
        <w:rPr>
          <w:sz w:val="20"/>
          <w:szCs w:val="20"/>
        </w:rPr>
      </w:pPr>
      <w:r>
        <w:rPr>
          <w:sz w:val="22"/>
          <w:szCs w:val="22"/>
        </w:rPr>
        <w:t>Наслов дисертације: Веће научних области медицинских наука Универзитета у Београду дана 23.04.2024. донело је одлуку да се да сагласност за израду докторске дисертације под називом</w:t>
      </w:r>
      <w:r>
        <w:rPr>
          <w:sz w:val="20"/>
          <w:szCs w:val="20"/>
        </w:rPr>
        <w:t xml:space="preserve"> „Повезаност радијационе токсичности са степеном апоптозе лимфоцита узроковане зрачењем, индивидуалних и клиничких параметара код пацијената са карциномом простате“. Израда докторске дисертације је у току</w:t>
      </w:r>
    </w:p>
    <w:p>
      <w:pPr>
        <w:pStyle w:val="Normal"/>
        <w:numPr>
          <w:ilvl w:val="0"/>
          <w:numId w:val="4"/>
        </w:numPr>
        <w:ind w:hanging="360" w:left="360"/>
        <w:jc w:val="both"/>
        <w:rPr>
          <w:sz w:val="20"/>
          <w:szCs w:val="20"/>
        </w:rPr>
      </w:pPr>
      <w:r>
        <w:rPr>
          <w:sz w:val="22"/>
          <w:szCs w:val="22"/>
        </w:rPr>
        <w:t>Ужа научна област: Биологија тумора</w:t>
      </w:r>
      <w:r>
        <w:rPr>
          <w:b/>
          <w:sz w:val="22"/>
          <w:szCs w:val="22"/>
        </w:rPr>
        <w:t xml:space="preserve">                                     </w:t>
      </w:r>
    </w:p>
    <w:p>
      <w:pPr>
        <w:pStyle w:val="Normal"/>
        <w:jc w:val="both"/>
        <w:rPr>
          <w:sz w:val="20"/>
          <w:szCs w:val="20"/>
          <w:lang w:val="sl-SI"/>
        </w:rPr>
      </w:pPr>
      <w:r>
        <w:rPr>
          <w:sz w:val="20"/>
          <w:szCs w:val="20"/>
          <w:lang w:val="sl-SI"/>
        </w:rPr>
      </w:r>
    </w:p>
    <w:p>
      <w:pPr>
        <w:pStyle w:val="Normal"/>
        <w:jc w:val="both"/>
        <w:rPr>
          <w:sz w:val="20"/>
          <w:szCs w:val="20"/>
        </w:rPr>
      </w:pPr>
      <w:r>
        <w:rPr>
          <w:b/>
          <w:sz w:val="20"/>
          <w:szCs w:val="20"/>
          <w:lang w:val="sl-SI"/>
        </w:rPr>
        <w:t>Специјализација</w:t>
      </w:r>
    </w:p>
    <w:p>
      <w:pPr>
        <w:pStyle w:val="Normal"/>
        <w:numPr>
          <w:ilvl w:val="0"/>
          <w:numId w:val="4"/>
        </w:numPr>
        <w:ind w:hanging="360" w:left="360"/>
        <w:jc w:val="both"/>
        <w:rPr>
          <w:sz w:val="20"/>
          <w:szCs w:val="20"/>
        </w:rPr>
      </w:pPr>
      <w:r>
        <w:rPr>
          <w:sz w:val="20"/>
          <w:szCs w:val="20"/>
          <w:lang w:val="sl-SI"/>
        </w:rPr>
        <w:t>Назив</w:t>
      </w:r>
      <w:r>
        <w:rPr>
          <w:sz w:val="20"/>
          <w:szCs w:val="20"/>
        </w:rPr>
        <w:t xml:space="preserve">: Радијациона онкологија </w:t>
      </w:r>
      <w:r>
        <w:rPr>
          <w:sz w:val="20"/>
          <w:szCs w:val="20"/>
          <w:lang w:val="sl-SI"/>
        </w:rPr>
        <w:t xml:space="preserve"> </w:t>
      </w:r>
    </w:p>
    <w:p>
      <w:pPr>
        <w:pStyle w:val="Normal"/>
        <w:numPr>
          <w:ilvl w:val="0"/>
          <w:numId w:val="4"/>
        </w:numPr>
        <w:ind w:hanging="360" w:left="360"/>
        <w:jc w:val="both"/>
        <w:rPr>
          <w:sz w:val="20"/>
          <w:szCs w:val="20"/>
        </w:rPr>
      </w:pPr>
      <w:r>
        <w:rPr>
          <w:sz w:val="20"/>
          <w:szCs w:val="20"/>
          <w:lang w:val="sl-SI"/>
        </w:rPr>
        <w:t xml:space="preserve">Место и година </w:t>
      </w:r>
      <w:r>
        <w:rPr>
          <w:sz w:val="20"/>
          <w:szCs w:val="20"/>
        </w:rPr>
        <w:t>завршетка, оцена</w:t>
      </w:r>
      <w:r>
        <w:rPr>
          <w:sz w:val="20"/>
          <w:szCs w:val="20"/>
          <w:lang w:val="sl-SI"/>
        </w:rPr>
        <w:t xml:space="preserve"> и чланови комисије</w:t>
      </w:r>
      <w:r>
        <w:rPr>
          <w:sz w:val="20"/>
          <w:szCs w:val="20"/>
        </w:rPr>
        <w:t xml:space="preserve">: </w:t>
      </w:r>
      <w:r>
        <w:rPr>
          <w:sz w:val="22"/>
          <w:szCs w:val="22"/>
        </w:rPr>
        <w:t>Медицински факултет Универзитета у Београду, положен специјалистички испит 2018. године са одличним успехом.</w:t>
      </w:r>
      <w:r>
        <w:rPr>
          <w:sz w:val="20"/>
          <w:szCs w:val="20"/>
        </w:rPr>
        <w:t xml:space="preserve"> Ч</w:t>
      </w:r>
      <w:r>
        <w:rPr>
          <w:sz w:val="20"/>
          <w:szCs w:val="20"/>
          <w:lang w:val="sl-SI"/>
        </w:rPr>
        <w:t>ланови комисије</w:t>
      </w:r>
      <w:r>
        <w:rPr>
          <w:sz w:val="20"/>
          <w:szCs w:val="20"/>
        </w:rPr>
        <w:t>: Проф. др Весна Плешинац-Карапанџић (председник комисије), Проф. др Марина Никитовић, Проф. др Ружица Максимовић</w:t>
      </w:r>
    </w:p>
    <w:p>
      <w:pPr>
        <w:pStyle w:val="Normal"/>
        <w:ind w:left="360"/>
        <w:jc w:val="both"/>
        <w:rPr>
          <w:sz w:val="20"/>
          <w:szCs w:val="20"/>
        </w:rPr>
      </w:pPr>
      <w:r>
        <w:rPr>
          <w:sz w:val="20"/>
          <w:szCs w:val="20"/>
        </w:rPr>
      </w:r>
    </w:p>
    <w:p>
      <w:pPr>
        <w:pStyle w:val="Normal"/>
        <w:jc w:val="both"/>
        <w:rPr>
          <w:b/>
          <w:sz w:val="20"/>
          <w:szCs w:val="20"/>
          <w:lang w:val="sl-SI"/>
        </w:rPr>
      </w:pPr>
      <w:r>
        <w:rPr>
          <w:b/>
          <w:sz w:val="20"/>
          <w:szCs w:val="20"/>
          <w:lang w:val="sl-SI"/>
        </w:rPr>
        <w:t>Ужа специјализација</w:t>
      </w:r>
    </w:p>
    <w:p>
      <w:pPr>
        <w:pStyle w:val="Normal"/>
        <w:jc w:val="both"/>
        <w:rPr>
          <w:sz w:val="20"/>
          <w:szCs w:val="20"/>
          <w:lang w:val="sl-SI"/>
        </w:rPr>
      </w:pPr>
      <w:r>
        <w:rPr>
          <w:sz w:val="20"/>
          <w:szCs w:val="20"/>
          <w:lang w:val="sl-SI"/>
        </w:rPr>
        <w:t xml:space="preserve">–    </w:t>
      </w:r>
      <w:r>
        <w:rPr>
          <w:sz w:val="20"/>
          <w:szCs w:val="20"/>
          <w:lang w:val="sl-SI"/>
        </w:rPr>
        <w:t>Назив установе: Медицински факултет Универзитета у Београду</w:t>
      </w:r>
    </w:p>
    <w:p>
      <w:pPr>
        <w:pStyle w:val="Normal"/>
        <w:jc w:val="both"/>
        <w:rPr>
          <w:sz w:val="20"/>
          <w:szCs w:val="20"/>
          <w:lang w:val="sl-SI"/>
        </w:rPr>
      </w:pPr>
      <w:r>
        <w:rPr>
          <w:sz w:val="20"/>
          <w:szCs w:val="20"/>
          <w:lang w:val="sl-SI"/>
        </w:rPr>
        <w:t xml:space="preserve">–    </w:t>
      </w:r>
      <w:r>
        <w:rPr>
          <w:sz w:val="20"/>
          <w:szCs w:val="20"/>
          <w:lang w:val="sl-SI"/>
        </w:rPr>
        <w:t>Место, година завршетка и чланови комисије: Београд, у току, уписа</w:t>
      </w:r>
      <w:r>
        <w:rPr>
          <w:sz w:val="20"/>
          <w:szCs w:val="20"/>
        </w:rPr>
        <w:t>ла</w:t>
      </w:r>
      <w:r>
        <w:rPr>
          <w:sz w:val="20"/>
          <w:szCs w:val="20"/>
          <w:lang w:val="sl-SI"/>
        </w:rPr>
        <w:t xml:space="preserve"> 2024. године</w:t>
      </w:r>
    </w:p>
    <w:p>
      <w:pPr>
        <w:pStyle w:val="Normal"/>
        <w:jc w:val="both"/>
        <w:rPr>
          <w:sz w:val="20"/>
          <w:szCs w:val="20"/>
          <w:lang w:val="sl-SI"/>
        </w:rPr>
      </w:pPr>
      <w:r>
        <w:rPr>
          <w:sz w:val="20"/>
          <w:szCs w:val="20"/>
          <w:lang w:val="sl-SI"/>
        </w:rPr>
        <w:t xml:space="preserve">–    </w:t>
      </w:r>
      <w:r>
        <w:rPr>
          <w:sz w:val="20"/>
          <w:szCs w:val="20"/>
          <w:lang w:val="sl-SI"/>
        </w:rPr>
        <w:t>Наслов рада уже специјализације: /</w:t>
      </w:r>
    </w:p>
    <w:p>
      <w:pPr>
        <w:pStyle w:val="Normal"/>
        <w:jc w:val="both"/>
        <w:rPr>
          <w:sz w:val="20"/>
          <w:szCs w:val="20"/>
          <w:lang w:val="sl-SI"/>
        </w:rPr>
      </w:pPr>
      <w:r>
        <w:rPr>
          <w:sz w:val="20"/>
          <w:szCs w:val="20"/>
          <w:lang w:val="sl-SI"/>
        </w:rPr>
        <w:t xml:space="preserve">–    </w:t>
      </w:r>
      <w:r>
        <w:rPr>
          <w:sz w:val="20"/>
          <w:szCs w:val="20"/>
          <w:lang w:val="sl-SI"/>
        </w:rPr>
        <w:t>Ужа научна област: Онкологија</w:t>
      </w:r>
    </w:p>
    <w:p>
      <w:pPr>
        <w:pStyle w:val="Normal"/>
        <w:jc w:val="both"/>
        <w:rPr>
          <w:sz w:val="20"/>
          <w:szCs w:val="20"/>
          <w:lang w:val="sl-SI"/>
        </w:rPr>
      </w:pPr>
      <w:r>
        <w:rPr>
          <w:sz w:val="20"/>
          <w:szCs w:val="20"/>
          <w:lang w:val="sl-SI"/>
        </w:rPr>
      </w:r>
    </w:p>
    <w:p>
      <w:pPr>
        <w:pStyle w:val="Normal"/>
        <w:jc w:val="both"/>
        <w:rPr>
          <w:sz w:val="20"/>
          <w:szCs w:val="20"/>
        </w:rPr>
      </w:pPr>
      <w:r>
        <w:rPr>
          <w:b/>
          <w:sz w:val="20"/>
          <w:szCs w:val="20"/>
          <w:lang w:val="sl-SI"/>
        </w:rPr>
        <w:t>Досадашњи избори у наставна и научна звања</w:t>
      </w:r>
      <w:r>
        <w:rPr>
          <w:sz w:val="20"/>
          <w:szCs w:val="20"/>
        </w:rPr>
        <w:t xml:space="preserve"> </w:t>
      </w:r>
    </w:p>
    <w:p>
      <w:pPr>
        <w:pStyle w:val="Normal"/>
        <w:numPr>
          <w:ilvl w:val="0"/>
          <w:numId w:val="4"/>
        </w:numPr>
        <w:ind w:hanging="360" w:left="360"/>
        <w:jc w:val="both"/>
        <w:rPr>
          <w:sz w:val="20"/>
          <w:szCs w:val="20"/>
        </w:rPr>
      </w:pPr>
      <w:r>
        <w:rPr>
          <w:sz w:val="20"/>
          <w:szCs w:val="20"/>
        </w:rPr>
        <w:t>У априлу 2021.године према одлуци Научног већа Института за онкологију и радиологију Србије</w:t>
      </w:r>
      <w:r>
        <w:rPr>
          <w:sz w:val="22"/>
          <w:szCs w:val="22"/>
        </w:rPr>
        <w:t xml:space="preserve"> кандидаткиња</w:t>
      </w:r>
      <w:r>
        <w:rPr>
          <w:sz w:val="20"/>
          <w:szCs w:val="20"/>
        </w:rPr>
        <w:t xml:space="preserve"> је изабрана у звање истраживач-приправник</w:t>
      </w:r>
    </w:p>
    <w:p>
      <w:pPr>
        <w:pStyle w:val="Normal"/>
        <w:numPr>
          <w:ilvl w:val="0"/>
          <w:numId w:val="4"/>
        </w:numPr>
        <w:ind w:hanging="360" w:left="360"/>
        <w:jc w:val="both"/>
        <w:rPr>
          <w:sz w:val="20"/>
          <w:szCs w:val="20"/>
        </w:rPr>
      </w:pPr>
      <w:r>
        <w:rPr>
          <w:sz w:val="22"/>
          <w:szCs w:val="22"/>
        </w:rPr>
        <w:t>У марту 2023.године кандидаткиња је први пут изабрана у звање клиничког асистента за ужу научну област Клиничка онкологија са радиотерапијом на Медицинском факултету Универзитета у Београду</w:t>
      </w:r>
      <w:r>
        <w:rPr>
          <w:sz w:val="20"/>
          <w:szCs w:val="20"/>
        </w:rPr>
        <w:t xml:space="preserve"> </w:t>
      </w:r>
    </w:p>
    <w:p>
      <w:pPr>
        <w:pStyle w:val="Normal"/>
        <w:numPr>
          <w:ilvl w:val="0"/>
          <w:numId w:val="4"/>
        </w:numPr>
        <w:ind w:hanging="360" w:left="360"/>
        <w:jc w:val="both"/>
        <w:rPr>
          <w:sz w:val="20"/>
          <w:szCs w:val="20"/>
        </w:rPr>
      </w:pPr>
      <w:r>
        <w:rPr>
          <w:sz w:val="20"/>
          <w:szCs w:val="20"/>
        </w:rPr>
        <w:t xml:space="preserve">У фебруару 2025.године </w:t>
      </w:r>
      <w:r>
        <w:rPr>
          <w:sz w:val="22"/>
          <w:szCs w:val="22"/>
        </w:rPr>
        <w:t>кандидаткиња</w:t>
      </w:r>
      <w:r>
        <w:rPr>
          <w:sz w:val="20"/>
          <w:szCs w:val="20"/>
        </w:rPr>
        <w:t xml:space="preserve"> је према одлуци Научног већа Института за онкологију и радиологију Србије</w:t>
      </w:r>
      <w:r>
        <w:rPr>
          <w:sz w:val="22"/>
          <w:szCs w:val="22"/>
        </w:rPr>
        <w:t xml:space="preserve"> </w:t>
      </w:r>
      <w:r>
        <w:rPr>
          <w:sz w:val="20"/>
          <w:szCs w:val="20"/>
        </w:rPr>
        <w:t xml:space="preserve">изабрана у звање истраживач-сарадник </w:t>
      </w:r>
    </w:p>
    <w:p>
      <w:pPr>
        <w:pStyle w:val="Normal"/>
        <w:jc w:val="both"/>
        <w:rPr>
          <w:sz w:val="20"/>
          <w:szCs w:val="20"/>
          <w:lang w:val="sl-SI"/>
        </w:rPr>
      </w:pPr>
      <w:r>
        <w:rPr>
          <w:sz w:val="20"/>
          <w:szCs w:val="20"/>
          <w:lang w:val="sl-SI"/>
        </w:rPr>
      </w:r>
    </w:p>
    <w:p>
      <w:pPr>
        <w:pStyle w:val="Normal"/>
        <w:jc w:val="both"/>
        <w:rPr>
          <w:sz w:val="20"/>
          <w:szCs w:val="20"/>
          <w:lang w:val="sl-SI"/>
        </w:rPr>
      </w:pPr>
      <w:r>
        <w:rPr>
          <w:sz w:val="20"/>
          <w:szCs w:val="20"/>
          <w:lang w:val="sl-SI"/>
        </w:rPr>
      </w:r>
    </w:p>
    <w:p>
      <w:pPr>
        <w:pStyle w:val="Normal"/>
        <w:jc w:val="both"/>
        <w:rPr>
          <w:b/>
          <w:bCs/>
          <w:sz w:val="20"/>
          <w:szCs w:val="20"/>
        </w:rPr>
      </w:pPr>
      <w:r>
        <w:rPr>
          <w:b/>
          <w:sz w:val="20"/>
          <w:szCs w:val="20"/>
        </w:rPr>
        <w:t>В</w:t>
      </w:r>
      <w:r>
        <w:rPr>
          <w:b/>
          <w:sz w:val="20"/>
          <w:szCs w:val="20"/>
          <w:lang w:val="sr-Latn-CS"/>
        </w:rPr>
        <w:t xml:space="preserve">. </w:t>
      </w:r>
      <w:r>
        <w:rPr>
          <w:b/>
          <w:bCs/>
          <w:sz w:val="20"/>
          <w:szCs w:val="20"/>
          <w:lang w:val="sl-SI"/>
        </w:rPr>
        <w:t>ОЦЕНА О РЕЗУЛТАТИМА ПЕДАГОШКОГ РАДА</w:t>
      </w:r>
    </w:p>
    <w:p>
      <w:pPr>
        <w:pStyle w:val="Normal"/>
        <w:jc w:val="both"/>
        <w:rPr>
          <w:sz w:val="20"/>
          <w:szCs w:val="20"/>
        </w:rPr>
      </w:pPr>
      <w:r>
        <w:rPr>
          <w:sz w:val="20"/>
          <w:szCs w:val="20"/>
        </w:rPr>
      </w:r>
    </w:p>
    <w:p>
      <w:pPr>
        <w:pStyle w:val="Normal"/>
        <w:jc w:val="both"/>
        <w:rPr>
          <w:bCs/>
          <w:sz w:val="20"/>
          <w:szCs w:val="20"/>
        </w:rPr>
      </w:pPr>
      <w:r>
        <w:rPr>
          <w:bCs/>
          <w:sz w:val="20"/>
          <w:szCs w:val="20"/>
        </w:rPr>
        <w:t xml:space="preserve">Др Јелена Станић је ангажована у одржавању практичне наставе на редовним студијама предмета Клиничка онкологија са радиотерапијом, на српском и енглеском језику, у складу са студијским програмом Медицинског факултета Универзитета у Београду. Кандидаткиња је учествовала у реализацији основне наставе кроз извођење вежби, као и у спровођењу испитних активности. Припрема и изводи </w:t>
      </w:r>
      <w:r>
        <w:rPr>
          <w:sz w:val="20"/>
          <w:szCs w:val="20"/>
        </w:rPr>
        <w:t>вежбе са фондом од 120 часова вежби на српском језику и 20 часова вежби на енглеском језику. Такође учествује у припреми наставе, одржавању испита као и у консултацијама са студентима.</w:t>
      </w:r>
    </w:p>
    <w:p>
      <w:pPr>
        <w:pStyle w:val="Normal"/>
        <w:jc w:val="both"/>
        <w:rPr/>
      </w:pPr>
      <w:r>
        <w:rPr>
          <w:sz w:val="20"/>
          <w:szCs w:val="20"/>
        </w:rPr>
        <w:t xml:space="preserve">За школску </w:t>
      </w:r>
      <w:r>
        <w:rPr>
          <w:rStyle w:val="Strong"/>
          <w:b w:val="false"/>
          <w:bCs w:val="false"/>
          <w:sz w:val="20"/>
          <w:szCs w:val="20"/>
        </w:rPr>
        <w:t xml:space="preserve">2023/2024. годину </w:t>
      </w:r>
      <w:r>
        <w:rPr>
          <w:sz w:val="20"/>
          <w:szCs w:val="20"/>
        </w:rPr>
        <w:t xml:space="preserve">др Јелена Станић је оцењена </w:t>
      </w:r>
      <w:r>
        <w:rPr>
          <w:rStyle w:val="Strong"/>
          <w:b w:val="false"/>
          <w:bCs w:val="false"/>
          <w:sz w:val="20"/>
          <w:szCs w:val="20"/>
        </w:rPr>
        <w:t>просечном оценом 4,86.</w:t>
      </w:r>
    </w:p>
    <w:p>
      <w:pPr>
        <w:pStyle w:val="Normal"/>
        <w:jc w:val="both"/>
        <w:rPr/>
      </w:pPr>
      <w:r>
        <w:rPr>
          <w:rStyle w:val="Strong"/>
          <w:b w:val="false"/>
          <w:bCs w:val="false"/>
          <w:sz w:val="20"/>
          <w:szCs w:val="20"/>
        </w:rPr>
        <w:t xml:space="preserve">За </w:t>
      </w:r>
      <w:r>
        <w:rPr>
          <w:sz w:val="20"/>
          <w:szCs w:val="20"/>
        </w:rPr>
        <w:t xml:space="preserve">школску </w:t>
      </w:r>
      <w:r>
        <w:rPr>
          <w:rStyle w:val="Strong"/>
          <w:b w:val="false"/>
          <w:bCs w:val="false"/>
          <w:sz w:val="20"/>
          <w:szCs w:val="20"/>
        </w:rPr>
        <w:t>2024/2025. годину</w:t>
      </w:r>
      <w:r>
        <w:rPr>
          <w:sz w:val="20"/>
          <w:szCs w:val="20"/>
        </w:rPr>
        <w:t xml:space="preserve"> др Јелена Станић је оцењена </w:t>
      </w:r>
      <w:r>
        <w:rPr>
          <w:rStyle w:val="Strong"/>
          <w:b w:val="false"/>
          <w:bCs w:val="false"/>
          <w:sz w:val="20"/>
          <w:szCs w:val="20"/>
        </w:rPr>
        <w:t>просечном оценом 5.</w:t>
      </w:r>
      <w:r>
        <w:rPr>
          <w:sz w:val="20"/>
          <w:szCs w:val="20"/>
        </w:rPr>
        <w:t xml:space="preserve"> </w:t>
      </w:r>
    </w:p>
    <w:p>
      <w:pPr>
        <w:pStyle w:val="Normal"/>
        <w:jc w:val="both"/>
        <w:rPr>
          <w:bCs/>
          <w:sz w:val="20"/>
          <w:szCs w:val="20"/>
        </w:rPr>
      </w:pPr>
      <w:r>
        <w:rPr>
          <w:bCs/>
          <w:sz w:val="20"/>
          <w:szCs w:val="20"/>
        </w:rPr>
      </w:r>
    </w:p>
    <w:p>
      <w:pPr>
        <w:pStyle w:val="Normal"/>
        <w:jc w:val="both"/>
        <w:rPr>
          <w:b/>
          <w:bCs/>
          <w:sz w:val="20"/>
          <w:szCs w:val="20"/>
        </w:rPr>
      </w:pPr>
      <w:r>
        <w:rPr>
          <w:b/>
          <w:sz w:val="20"/>
          <w:szCs w:val="20"/>
        </w:rPr>
        <w:t>Г</w:t>
      </w:r>
      <w:r>
        <w:rPr>
          <w:b/>
          <w:sz w:val="20"/>
          <w:szCs w:val="20"/>
          <w:lang w:val="sr-Latn-CS"/>
        </w:rPr>
        <w:t xml:space="preserve">. </w:t>
      </w:r>
      <w:r>
        <w:rPr>
          <w:b/>
          <w:bCs/>
          <w:sz w:val="20"/>
          <w:szCs w:val="20"/>
          <w:lang w:val="sl-SI"/>
        </w:rPr>
        <w:t>ОЦЕНА РЕЗУЛТАТА У ОБЕЗБЕЂИВАЊУ НАУЧНО-НАСТАВНОГ ПОДМЛАТКА</w:t>
      </w:r>
    </w:p>
    <w:p>
      <w:pPr>
        <w:pStyle w:val="Normal"/>
        <w:jc w:val="both"/>
        <w:rPr>
          <w:sz w:val="20"/>
          <w:szCs w:val="20"/>
        </w:rPr>
      </w:pPr>
      <w:r>
        <w:rPr>
          <w:sz w:val="20"/>
          <w:szCs w:val="20"/>
        </w:rPr>
      </w:r>
    </w:p>
    <w:p>
      <w:pPr>
        <w:pStyle w:val="Normal"/>
        <w:jc w:val="both"/>
        <w:rPr>
          <w:sz w:val="20"/>
          <w:szCs w:val="20"/>
        </w:rPr>
      </w:pPr>
      <w:r>
        <w:rPr>
          <w:bCs/>
          <w:sz w:val="20"/>
          <w:szCs w:val="20"/>
        </w:rPr>
        <w:t>Др Јелена Станић као клинички асистент активно учествује у вођењу студентских вежби, како за студенте на српском језику, тако и за студенте на енглеском језику. До сада није учествовала у менторском раду, комисијама за одбрану дипломских и последипломских радова и комисијама за оцену и одбрану докторске дисертације.</w:t>
      </w:r>
    </w:p>
    <w:p>
      <w:pPr>
        <w:pStyle w:val="Normal"/>
        <w:rPr>
          <w:sz w:val="20"/>
          <w:szCs w:val="20"/>
        </w:rPr>
      </w:pPr>
      <w:r>
        <w:rPr>
          <w:sz w:val="20"/>
          <w:szCs w:val="20"/>
        </w:rPr>
      </w:r>
    </w:p>
    <w:p>
      <w:pPr>
        <w:pStyle w:val="Normal"/>
        <w:jc w:val="both"/>
        <w:rPr>
          <w:b/>
          <w:sz w:val="20"/>
          <w:szCs w:val="20"/>
        </w:rPr>
      </w:pPr>
      <w:r>
        <w:rPr>
          <w:b/>
          <w:sz w:val="20"/>
          <w:szCs w:val="20"/>
        </w:rPr>
      </w:r>
    </w:p>
    <w:p>
      <w:pPr>
        <w:pStyle w:val="Normal"/>
        <w:jc w:val="both"/>
        <w:rPr>
          <w:b/>
          <w:sz w:val="20"/>
          <w:szCs w:val="20"/>
        </w:rPr>
      </w:pPr>
      <w:r>
        <w:rPr>
          <w:b/>
          <w:sz w:val="20"/>
          <w:szCs w:val="20"/>
        </w:rPr>
        <w:t>Д</w:t>
      </w:r>
      <w:r>
        <w:rPr>
          <w:b/>
          <w:sz w:val="20"/>
          <w:szCs w:val="20"/>
          <w:lang w:val="sl-SI"/>
        </w:rPr>
        <w:t>. НАУЧНИ И СТРУЧНИ РАД</w:t>
      </w:r>
    </w:p>
    <w:p>
      <w:pPr>
        <w:pStyle w:val="Normal"/>
        <w:jc w:val="both"/>
        <w:rPr>
          <w:sz w:val="20"/>
          <w:szCs w:val="20"/>
        </w:rPr>
      </w:pPr>
      <w:r>
        <w:rPr>
          <w:sz w:val="20"/>
          <w:szCs w:val="20"/>
        </w:rPr>
      </w:r>
    </w:p>
    <w:p>
      <w:pPr>
        <w:pStyle w:val="Normal"/>
        <w:rPr>
          <w:b/>
          <w:sz w:val="22"/>
          <w:szCs w:val="22"/>
        </w:rPr>
      </w:pPr>
      <w:r>
        <w:rPr>
          <w:b/>
          <w:sz w:val="22"/>
          <w:szCs w:val="22"/>
        </w:rPr>
        <w:t>а) Списак научих и стручних радова</w:t>
      </w:r>
    </w:p>
    <w:p>
      <w:pPr>
        <w:pStyle w:val="Normal"/>
        <w:jc w:val="both"/>
        <w:rPr>
          <w:sz w:val="20"/>
          <w:szCs w:val="20"/>
        </w:rPr>
      </w:pPr>
      <w:r>
        <w:rPr>
          <w:sz w:val="20"/>
          <w:szCs w:val="20"/>
        </w:rPr>
      </w:r>
    </w:p>
    <w:p>
      <w:pPr>
        <w:pStyle w:val="Normal"/>
        <w:suppressAutoHyphens w:val="false"/>
        <w:jc w:val="both"/>
        <w:rPr>
          <w:b/>
          <w:i/>
          <w:i/>
          <w:sz w:val="22"/>
          <w:szCs w:val="22"/>
        </w:rPr>
      </w:pPr>
      <w:r>
        <w:rPr>
          <w:b/>
          <w:i/>
          <w:sz w:val="22"/>
          <w:szCs w:val="22"/>
        </w:rPr>
        <w:t>ОРИГИНАЛНИ РАДОВИ in extenso У ЧАСОПИСИМА СА JCR (Journal Citation Reports) ЛИСТЕ</w:t>
      </w:r>
    </w:p>
    <w:p>
      <w:pPr>
        <w:pStyle w:val="Normal"/>
        <w:tabs>
          <w:tab w:val="clear" w:pos="720"/>
          <w:tab w:val="left" w:pos="270" w:leader="none"/>
        </w:tabs>
        <w:jc w:val="both"/>
        <w:rPr>
          <w:b/>
          <w:bCs/>
          <w:sz w:val="20"/>
          <w:szCs w:val="20"/>
        </w:rPr>
      </w:pPr>
      <w:r>
        <w:rPr>
          <w:b/>
          <w:bCs/>
          <w:sz w:val="20"/>
          <w:szCs w:val="20"/>
        </w:rPr>
      </w:r>
    </w:p>
    <w:p>
      <w:pPr>
        <w:pStyle w:val="ListParagraph"/>
        <w:numPr>
          <w:ilvl w:val="0"/>
          <w:numId w:val="8"/>
        </w:numPr>
        <w:tabs>
          <w:tab w:val="clear" w:pos="720"/>
          <w:tab w:val="left" w:pos="270" w:leader="none"/>
        </w:tabs>
        <w:jc w:val="both"/>
        <w:rPr>
          <w:sz w:val="20"/>
          <w:szCs w:val="20"/>
        </w:rPr>
      </w:pPr>
      <w:r>
        <w:rPr>
          <w:b/>
          <w:bCs/>
          <w:sz w:val="20"/>
          <w:szCs w:val="20"/>
        </w:rPr>
        <w:t>Stanić J,</w:t>
      </w:r>
      <w:r>
        <w:rPr>
          <w:sz w:val="20"/>
          <w:szCs w:val="20"/>
        </w:rPr>
        <w:t xml:space="preserve"> Šović I, Jovanovic L, Matić IZ, Nikić P, Nikitović M. The Role of Predictive Biomarkers in Modern Prostate Cancer Radiotherapy: A Literature Review on Personalised Treatment Strategies and the Prediction of Adverse Effects. Life, 2025;15(7):1062. </w:t>
      </w:r>
      <w:r>
        <w:rPr>
          <w:b/>
          <w:bCs/>
          <w:sz w:val="20"/>
          <w:szCs w:val="20"/>
        </w:rPr>
        <w:t>M21 IF 3,4</w:t>
      </w:r>
    </w:p>
    <w:p>
      <w:pPr>
        <w:pStyle w:val="Normal"/>
        <w:tabs>
          <w:tab w:val="clear" w:pos="720"/>
          <w:tab w:val="left" w:pos="270" w:leader="none"/>
        </w:tabs>
        <w:jc w:val="both"/>
        <w:rPr>
          <w:b/>
          <w:bCs/>
          <w:sz w:val="20"/>
          <w:szCs w:val="20"/>
        </w:rPr>
      </w:pPr>
      <w:r>
        <w:rPr>
          <w:b/>
          <w:bCs/>
          <w:sz w:val="20"/>
          <w:szCs w:val="20"/>
        </w:rPr>
      </w:r>
    </w:p>
    <w:p>
      <w:pPr>
        <w:pStyle w:val="ListParagraph"/>
        <w:numPr>
          <w:ilvl w:val="0"/>
          <w:numId w:val="8"/>
        </w:numPr>
        <w:tabs>
          <w:tab w:val="clear" w:pos="720"/>
          <w:tab w:val="left" w:pos="270" w:leader="none"/>
        </w:tabs>
        <w:jc w:val="both"/>
        <w:rPr>
          <w:sz w:val="20"/>
          <w:szCs w:val="20"/>
        </w:rPr>
      </w:pPr>
      <w:r>
        <w:rPr>
          <w:b/>
          <w:bCs/>
          <w:sz w:val="20"/>
          <w:szCs w:val="20"/>
        </w:rPr>
        <w:t>Stanić J</w:t>
      </w:r>
      <w:r>
        <w:rPr>
          <w:b/>
          <w:sz w:val="20"/>
          <w:szCs w:val="20"/>
        </w:rPr>
        <w:t>,</w:t>
      </w:r>
      <w:r>
        <w:rPr>
          <w:sz w:val="20"/>
          <w:szCs w:val="20"/>
        </w:rPr>
        <w:t xml:space="preserve"> Stanković V, Nikitović M. </w:t>
      </w:r>
      <w:r>
        <w:rPr>
          <w:bCs/>
          <w:sz w:val="20"/>
          <w:szCs w:val="20"/>
        </w:rPr>
        <w:t>Modern radiotherapy in the treatment of localized prostate cancer.</w:t>
      </w:r>
      <w:r>
        <w:rPr>
          <w:sz w:val="20"/>
          <w:szCs w:val="20"/>
        </w:rPr>
        <w:t xml:space="preserve"> </w:t>
      </w:r>
      <w:r>
        <w:rPr>
          <w:rStyle w:val="Strong"/>
          <w:b w:val="false"/>
          <w:bCs w:val="false"/>
          <w:sz w:val="20"/>
          <w:szCs w:val="20"/>
        </w:rPr>
        <w:t>Srpski arhiv za celokupno lekarstvo</w:t>
      </w:r>
      <w:r>
        <w:rPr>
          <w:sz w:val="20"/>
          <w:szCs w:val="20"/>
        </w:rPr>
        <w:t xml:space="preserve">, 2021; </w:t>
      </w:r>
      <w:r>
        <w:rPr>
          <w:rStyle w:val="Strong"/>
          <w:b w:val="false"/>
          <w:bCs w:val="false"/>
          <w:sz w:val="20"/>
          <w:szCs w:val="20"/>
        </w:rPr>
        <w:t>149</w:t>
      </w:r>
      <w:r>
        <w:rPr>
          <w:sz w:val="20"/>
          <w:szCs w:val="20"/>
        </w:rPr>
        <w:t xml:space="preserve">(1–2): </w:t>
      </w:r>
      <w:r>
        <w:rPr>
          <w:rStyle w:val="Strong"/>
          <w:b w:val="false"/>
          <w:bCs w:val="false"/>
          <w:sz w:val="20"/>
          <w:szCs w:val="20"/>
        </w:rPr>
        <w:t>117–121</w:t>
      </w:r>
      <w:r>
        <w:rPr>
          <w:sz w:val="20"/>
          <w:szCs w:val="20"/>
        </w:rPr>
        <w:t xml:space="preserve">. </w:t>
      </w:r>
      <w:r>
        <w:rPr>
          <w:b/>
          <w:sz w:val="20"/>
          <w:szCs w:val="20"/>
        </w:rPr>
        <w:t>M23 IF 0.224</w:t>
      </w:r>
    </w:p>
    <w:p>
      <w:pPr>
        <w:pStyle w:val="ListParagraph"/>
        <w:jc w:val="both"/>
        <w:rPr>
          <w:sz w:val="20"/>
          <w:szCs w:val="20"/>
        </w:rPr>
      </w:pPr>
      <w:r>
        <w:rPr>
          <w:sz w:val="20"/>
          <w:szCs w:val="20"/>
        </w:rPr>
      </w:r>
    </w:p>
    <w:p>
      <w:pPr>
        <w:pStyle w:val="ListParagraph"/>
        <w:jc w:val="both"/>
        <w:rPr>
          <w:sz w:val="20"/>
          <w:szCs w:val="20"/>
        </w:rPr>
      </w:pPr>
      <w:r>
        <w:rPr>
          <w:sz w:val="20"/>
          <w:szCs w:val="20"/>
        </w:rPr>
      </w:r>
    </w:p>
    <w:p>
      <w:pPr>
        <w:pStyle w:val="Normal"/>
        <w:suppressAutoHyphens w:val="false"/>
        <w:jc w:val="both"/>
        <w:rPr>
          <w:b/>
          <w:bCs/>
          <w:i/>
          <w:i/>
          <w:iCs/>
          <w:sz w:val="22"/>
          <w:szCs w:val="22"/>
        </w:rPr>
      </w:pPr>
      <w:r>
        <w:rPr>
          <w:b/>
          <w:bCs/>
          <w:i/>
          <w:iCs/>
          <w:sz w:val="22"/>
          <w:szCs w:val="22"/>
        </w:rPr>
        <w:t xml:space="preserve">РАДОВИ У ЧАСОПИСУ КОЈИ НИЈЕ УКЉУЧЕН У ГОРЕ ПОМЕНУТЕ БАЗЕ ПОДАТКА </w:t>
      </w:r>
    </w:p>
    <w:p>
      <w:pPr>
        <w:pStyle w:val="ListParagraph"/>
        <w:jc w:val="both"/>
        <w:rPr>
          <w:sz w:val="20"/>
          <w:szCs w:val="20"/>
        </w:rPr>
      </w:pPr>
      <w:r>
        <w:rPr>
          <w:sz w:val="20"/>
          <w:szCs w:val="20"/>
        </w:rPr>
        <w:t xml:space="preserve">           </w:t>
      </w:r>
    </w:p>
    <w:p>
      <w:pPr>
        <w:pStyle w:val="ListParagraph"/>
        <w:numPr>
          <w:ilvl w:val="0"/>
          <w:numId w:val="9"/>
        </w:numPr>
        <w:jc w:val="both"/>
        <w:rPr>
          <w:sz w:val="20"/>
          <w:szCs w:val="20"/>
        </w:rPr>
      </w:pPr>
      <w:r>
        <w:rPr>
          <w:b/>
          <w:bCs/>
          <w:sz w:val="20"/>
          <w:szCs w:val="20"/>
        </w:rPr>
        <w:t>Stanić J</w:t>
      </w:r>
      <w:r>
        <w:rPr>
          <w:sz w:val="20"/>
          <w:szCs w:val="20"/>
        </w:rPr>
        <w:t xml:space="preserve">, Nikitović M. Neželjeni efekti radioterapije. Rak. 2025;(136):7–11. </w:t>
      </w:r>
    </w:p>
    <w:p>
      <w:pPr>
        <w:pStyle w:val="ListParagraph"/>
        <w:jc w:val="both"/>
        <w:rPr>
          <w:sz w:val="20"/>
          <w:szCs w:val="20"/>
        </w:rPr>
      </w:pPr>
      <w:r>
        <w:rPr>
          <w:sz w:val="20"/>
          <w:szCs w:val="20"/>
        </w:rPr>
      </w:r>
    </w:p>
    <w:p>
      <w:pPr>
        <w:pStyle w:val="ListParagraph"/>
        <w:numPr>
          <w:ilvl w:val="0"/>
          <w:numId w:val="9"/>
        </w:numPr>
        <w:jc w:val="both"/>
        <w:rPr>
          <w:sz w:val="20"/>
          <w:szCs w:val="20"/>
        </w:rPr>
      </w:pPr>
      <w:r>
        <w:rPr>
          <w:b/>
          <w:bCs/>
          <w:sz w:val="20"/>
          <w:szCs w:val="20"/>
        </w:rPr>
        <w:t>Stanić J</w:t>
      </w:r>
      <w:r>
        <w:rPr>
          <w:sz w:val="20"/>
          <w:szCs w:val="20"/>
        </w:rPr>
        <w:t>, Stanković V, Miletić N, Nikitović M. Savremeni pristup u lečenju oligometastatskog karcinoma prostate. Medicinski podmladak. 2023;74(1):11–17.</w:t>
      </w:r>
    </w:p>
    <w:p>
      <w:pPr>
        <w:pStyle w:val="ListParagraph"/>
        <w:jc w:val="both"/>
        <w:rPr>
          <w:sz w:val="20"/>
          <w:szCs w:val="20"/>
        </w:rPr>
      </w:pPr>
      <w:r>
        <w:rPr>
          <w:sz w:val="20"/>
          <w:szCs w:val="20"/>
        </w:rPr>
      </w:r>
    </w:p>
    <w:p>
      <w:pPr>
        <w:pStyle w:val="ListParagraph"/>
        <w:numPr>
          <w:ilvl w:val="0"/>
          <w:numId w:val="9"/>
        </w:numPr>
        <w:jc w:val="both"/>
        <w:rPr>
          <w:sz w:val="20"/>
          <w:szCs w:val="20"/>
        </w:rPr>
      </w:pPr>
      <w:r>
        <w:rPr>
          <w:b/>
          <w:bCs/>
          <w:sz w:val="20"/>
          <w:szCs w:val="20"/>
        </w:rPr>
        <w:t>Stanić J</w:t>
      </w:r>
      <w:r>
        <w:rPr>
          <w:sz w:val="20"/>
          <w:szCs w:val="20"/>
        </w:rPr>
        <w:t xml:space="preserve">, Stanković V, Voštinić S, Nikitović M. Genetski prediktori radijacione toksičnosti kod pacijenata sa karcinomom prostate. Medicinski podmladak. 2022;73(1):1-6. </w:t>
      </w:r>
    </w:p>
    <w:p>
      <w:pPr>
        <w:pStyle w:val="ListParagraph"/>
        <w:jc w:val="both"/>
        <w:rPr>
          <w:sz w:val="20"/>
          <w:szCs w:val="20"/>
        </w:rPr>
      </w:pPr>
      <w:r>
        <w:rPr>
          <w:sz w:val="20"/>
          <w:szCs w:val="20"/>
        </w:rPr>
      </w:r>
    </w:p>
    <w:p>
      <w:pPr>
        <w:pStyle w:val="ListParagraph"/>
        <w:numPr>
          <w:ilvl w:val="0"/>
          <w:numId w:val="9"/>
        </w:numPr>
        <w:jc w:val="both"/>
        <w:rPr>
          <w:sz w:val="20"/>
          <w:szCs w:val="20"/>
        </w:rPr>
      </w:pPr>
      <w:r>
        <w:rPr>
          <w:b/>
          <w:bCs/>
          <w:sz w:val="20"/>
          <w:szCs w:val="20"/>
        </w:rPr>
        <w:t>Stanić J</w:t>
      </w:r>
      <w:r>
        <w:rPr>
          <w:sz w:val="20"/>
          <w:szCs w:val="20"/>
        </w:rPr>
        <w:t xml:space="preserve">, Stanković V, Nikitović M. Toksičnost radioterapije kod pacijenata sa karcinomom prostate. Medicinski podmladak. 2021;72(2):26-33. </w:t>
      </w:r>
    </w:p>
    <w:p>
      <w:pPr>
        <w:pStyle w:val="ListParagraph"/>
        <w:jc w:val="both"/>
        <w:rPr>
          <w:sz w:val="20"/>
          <w:szCs w:val="20"/>
        </w:rPr>
      </w:pPr>
      <w:r>
        <w:rPr>
          <w:sz w:val="20"/>
          <w:szCs w:val="20"/>
        </w:rPr>
      </w:r>
    </w:p>
    <w:p>
      <w:pPr>
        <w:pStyle w:val="ListParagraph"/>
        <w:numPr>
          <w:ilvl w:val="0"/>
          <w:numId w:val="9"/>
        </w:numPr>
        <w:jc w:val="both"/>
        <w:rPr>
          <w:sz w:val="20"/>
          <w:szCs w:val="20"/>
        </w:rPr>
      </w:pPr>
      <w:r>
        <w:rPr>
          <w:b/>
          <w:bCs/>
          <w:sz w:val="20"/>
          <w:szCs w:val="20"/>
          <w:lang w:bidi="en-US"/>
        </w:rPr>
        <w:t>Stanić J</w:t>
      </w:r>
      <w:r>
        <w:rPr>
          <w:bCs/>
          <w:sz w:val="20"/>
          <w:szCs w:val="20"/>
          <w:lang w:bidi="en-US"/>
        </w:rPr>
        <w:t>, Pejčić A, Todorović B, Vučković S, Plešinac-Karapandžić V.</w:t>
      </w:r>
      <w:r>
        <w:rPr>
          <w:sz w:val="20"/>
          <w:szCs w:val="20"/>
          <w:lang w:bidi="en-US"/>
        </w:rPr>
        <w:t xml:space="preserve"> Komplikacije kombinovanog lečenja kod maligniteta ginekološke regije. Journal Acta Clinica. </w:t>
      </w:r>
      <w:r>
        <w:rPr>
          <w:sz w:val="20"/>
          <w:szCs w:val="20"/>
        </w:rPr>
        <w:t>2019;19(1):108–123.</w:t>
      </w:r>
    </w:p>
    <w:p>
      <w:pPr>
        <w:pStyle w:val="ListParagraph"/>
        <w:jc w:val="both"/>
        <w:rPr>
          <w:sz w:val="20"/>
          <w:szCs w:val="20"/>
        </w:rPr>
      </w:pPr>
      <w:r>
        <w:rPr>
          <w:sz w:val="20"/>
          <w:szCs w:val="20"/>
        </w:rPr>
      </w:r>
    </w:p>
    <w:p>
      <w:pPr>
        <w:pStyle w:val="ListParagraph"/>
        <w:jc w:val="both"/>
        <w:rPr>
          <w:b/>
          <w:bCs/>
          <w:sz w:val="20"/>
          <w:szCs w:val="20"/>
          <w:lang w:bidi="en-US"/>
        </w:rPr>
      </w:pPr>
      <w:r>
        <w:rPr>
          <w:b/>
          <w:bCs/>
          <w:sz w:val="20"/>
          <w:szCs w:val="20"/>
          <w:lang w:bidi="en-US"/>
        </w:rPr>
      </w:r>
    </w:p>
    <w:p>
      <w:pPr>
        <w:pStyle w:val="Normal"/>
        <w:suppressAutoHyphens w:val="false"/>
        <w:rPr>
          <w:b/>
          <w:i/>
          <w:i/>
          <w:sz w:val="22"/>
          <w:szCs w:val="22"/>
        </w:rPr>
      </w:pPr>
      <w:r>
        <w:rPr>
          <w:b/>
          <w:i/>
          <w:sz w:val="22"/>
          <w:szCs w:val="22"/>
        </w:rPr>
        <w:t>ИЗВОД У ЗБОРНИКУ МЕЂУНАРОДНОГ СКУПА</w:t>
      </w:r>
    </w:p>
    <w:p>
      <w:pPr>
        <w:pStyle w:val="Normal"/>
        <w:jc w:val="both"/>
        <w:rPr>
          <w:sz w:val="20"/>
          <w:szCs w:val="20"/>
          <w:lang w:val="sl-SI"/>
        </w:rPr>
      </w:pPr>
      <w:r>
        <w:rPr>
          <w:sz w:val="20"/>
          <w:szCs w:val="20"/>
          <w:lang w:val="sl-SI"/>
        </w:rPr>
      </w:r>
    </w:p>
    <w:p>
      <w:pPr>
        <w:pStyle w:val="Normal"/>
        <w:numPr>
          <w:ilvl w:val="0"/>
          <w:numId w:val="6"/>
        </w:numPr>
        <w:jc w:val="both"/>
        <w:rPr>
          <w:sz w:val="20"/>
          <w:szCs w:val="20"/>
        </w:rPr>
      </w:pPr>
      <w:r>
        <w:rPr>
          <w:b/>
          <w:bCs/>
          <w:sz w:val="20"/>
          <w:szCs w:val="20"/>
        </w:rPr>
        <w:t>Stanić J</w:t>
      </w:r>
      <w:r>
        <w:rPr>
          <w:sz w:val="20"/>
          <w:szCs w:val="20"/>
        </w:rPr>
        <w:t xml:space="preserve">, Stanković V, Matić IZ, Stanojković T, Đorđić Crnogorac M, Đurić A, Nikitović M. </w:t>
      </w:r>
      <w:r>
        <w:rPr>
          <w:rStyle w:val="Emphasis"/>
          <w:i w:val="false"/>
          <w:iCs w:val="false"/>
          <w:sz w:val="20"/>
          <w:szCs w:val="20"/>
        </w:rPr>
        <w:t>Radiation-induced lymphocyte apoptosis as a possible biological predictor of radiotherapy toxicity in prostate cancer patients.</w:t>
      </w:r>
      <w:r>
        <w:rPr>
          <w:sz w:val="20"/>
          <w:szCs w:val="20"/>
        </w:rPr>
        <w:t xml:space="preserve"> In: Abstract Book of the Fifth Congress of the Serbian Association for Cancer Research (SDIR-5); 03 Dec 2021; Belgrade, Serbia. p. 20–21. </w:t>
      </w:r>
    </w:p>
    <w:p>
      <w:pPr>
        <w:pStyle w:val="Normal"/>
        <w:jc w:val="both"/>
        <w:rPr>
          <w:sz w:val="20"/>
          <w:szCs w:val="20"/>
          <w:lang w:val="sl-SI"/>
        </w:rPr>
      </w:pPr>
      <w:r>
        <w:rPr>
          <w:sz w:val="20"/>
          <w:szCs w:val="20"/>
          <w:lang w:val="sl-SI"/>
        </w:rPr>
      </w:r>
    </w:p>
    <w:p>
      <w:pPr>
        <w:pStyle w:val="Normal"/>
        <w:suppressAutoHyphens w:val="false"/>
        <w:rPr>
          <w:b/>
          <w:i/>
          <w:i/>
          <w:sz w:val="22"/>
          <w:szCs w:val="22"/>
        </w:rPr>
      </w:pPr>
      <w:r>
        <w:rPr>
          <w:b/>
          <w:i/>
          <w:sz w:val="22"/>
          <w:szCs w:val="22"/>
        </w:rPr>
        <w:t xml:space="preserve">ИЗВОД У ЗБОРНИКУ НАЦИОНАЛНОГ СКУПА </w:t>
      </w:r>
    </w:p>
    <w:p>
      <w:pPr>
        <w:pStyle w:val="Normal"/>
        <w:jc w:val="both"/>
        <w:rPr>
          <w:b/>
          <w:sz w:val="20"/>
          <w:szCs w:val="20"/>
        </w:rPr>
      </w:pPr>
      <w:r>
        <w:rPr>
          <w:b/>
          <w:sz w:val="20"/>
          <w:szCs w:val="20"/>
        </w:rPr>
      </w:r>
    </w:p>
    <w:p>
      <w:pPr>
        <w:pStyle w:val="BodyText"/>
        <w:numPr>
          <w:ilvl w:val="0"/>
          <w:numId w:val="11"/>
        </w:numPr>
        <w:spacing w:lineRule="auto" w:line="240"/>
        <w:jc w:val="both"/>
        <w:rPr>
          <w:bCs/>
          <w:sz w:val="20"/>
          <w:szCs w:val="20"/>
          <w:lang w:bidi="en-US"/>
        </w:rPr>
      </w:pPr>
      <w:r>
        <w:rPr>
          <w:b/>
          <w:bCs/>
          <w:sz w:val="20"/>
          <w:szCs w:val="20"/>
          <w:lang w:bidi="en-US"/>
        </w:rPr>
        <w:t>Stanić J</w:t>
      </w:r>
      <w:r>
        <w:rPr>
          <w:bCs/>
          <w:sz w:val="20"/>
          <w:szCs w:val="20"/>
          <w:lang w:bidi="en-US"/>
        </w:rPr>
        <w:t xml:space="preserve">, Stanković V, Nikitović M. </w:t>
      </w:r>
      <w:r>
        <w:rPr>
          <w:rStyle w:val="Emphasis"/>
          <w:bCs/>
          <w:i w:val="false"/>
          <w:iCs w:val="false"/>
          <w:sz w:val="20"/>
          <w:szCs w:val="20"/>
          <w:lang w:bidi="en-US"/>
        </w:rPr>
        <w:t>Modern radiotherapy in the treatment of prostate cancer.</w:t>
      </w:r>
      <w:r>
        <w:rPr>
          <w:bCs/>
          <w:sz w:val="20"/>
          <w:szCs w:val="20"/>
          <w:lang w:bidi="en-US"/>
        </w:rPr>
        <w:t xml:space="preserve"> 58. Kancerološka nedelja; Beograd, Srbija; 2021. Zbornik sažetaka. p. 139–141.</w:t>
      </w:r>
    </w:p>
    <w:p>
      <w:pPr>
        <w:pStyle w:val="BodyText"/>
        <w:numPr>
          <w:ilvl w:val="0"/>
          <w:numId w:val="11"/>
        </w:numPr>
        <w:spacing w:lineRule="auto" w:line="240"/>
        <w:jc w:val="both"/>
        <w:rPr>
          <w:bCs/>
          <w:sz w:val="20"/>
          <w:szCs w:val="20"/>
          <w:lang w:bidi="en-US"/>
        </w:rPr>
      </w:pPr>
      <w:r>
        <w:rPr>
          <w:bCs/>
          <w:sz w:val="20"/>
          <w:szCs w:val="20"/>
          <w:lang w:bidi="en-US"/>
        </w:rPr>
        <w:t xml:space="preserve">Tomašević A, Plešinac Karapandžić V, Vučković S, Ranković A, </w:t>
      </w:r>
      <w:r>
        <w:rPr>
          <w:b/>
          <w:bCs/>
          <w:sz w:val="20"/>
          <w:szCs w:val="20"/>
          <w:lang w:bidi="en-US"/>
        </w:rPr>
        <w:t>Stanić J</w:t>
      </w:r>
      <w:r>
        <w:rPr>
          <w:bCs/>
          <w:sz w:val="20"/>
          <w:szCs w:val="20"/>
          <w:lang w:bidi="en-US"/>
        </w:rPr>
        <w:t xml:space="preserve">. </w:t>
      </w:r>
      <w:r>
        <w:rPr>
          <w:rStyle w:val="Emphasis"/>
          <w:bCs/>
          <w:i w:val="false"/>
          <w:iCs w:val="false"/>
          <w:sz w:val="20"/>
          <w:szCs w:val="20"/>
          <w:lang w:bidi="en-US"/>
        </w:rPr>
        <w:t>Implementacija CT-image baziranog planiranja brahiterapije kod postoperativne radioterapije karcinoma grlića materice.</w:t>
      </w:r>
      <w:r>
        <w:rPr>
          <w:bCs/>
          <w:sz w:val="20"/>
          <w:szCs w:val="20"/>
          <w:lang w:bidi="en-US"/>
        </w:rPr>
        <w:t xml:space="preserve"> 50. Kancerološka nedelja; Beograd, Srbija; 2013. Zbornik sažetaka; p. 72–73. </w:t>
      </w:r>
    </w:p>
    <w:p>
      <w:pPr>
        <w:pStyle w:val="BodyText"/>
        <w:numPr>
          <w:ilvl w:val="0"/>
          <w:numId w:val="11"/>
        </w:numPr>
        <w:spacing w:lineRule="auto" w:line="240"/>
        <w:jc w:val="both"/>
        <w:rPr>
          <w:bCs/>
          <w:sz w:val="20"/>
          <w:szCs w:val="20"/>
          <w:lang w:bidi="en-US"/>
        </w:rPr>
      </w:pPr>
      <w:r>
        <w:rPr>
          <w:bCs/>
          <w:sz w:val="20"/>
          <w:szCs w:val="20"/>
          <w:lang w:bidi="en-US"/>
        </w:rPr>
        <w:t xml:space="preserve">Zoranović S, Plešinac Karapandžić V, Marjanov I, Tomašević A, Ranković A, </w:t>
      </w:r>
      <w:r>
        <w:rPr>
          <w:b/>
          <w:bCs/>
          <w:sz w:val="20"/>
          <w:szCs w:val="20"/>
          <w:lang w:bidi="en-US"/>
        </w:rPr>
        <w:t>Stanić J</w:t>
      </w:r>
      <w:r>
        <w:rPr>
          <w:bCs/>
          <w:sz w:val="20"/>
          <w:szCs w:val="20"/>
          <w:lang w:bidi="en-US"/>
        </w:rPr>
        <w:t xml:space="preserve">. </w:t>
      </w:r>
      <w:r>
        <w:rPr>
          <w:rStyle w:val="Emphasis"/>
          <w:bCs/>
          <w:i w:val="false"/>
          <w:iCs w:val="false"/>
          <w:sz w:val="20"/>
          <w:szCs w:val="20"/>
          <w:lang w:bidi="en-US"/>
        </w:rPr>
        <w:t>Hemoradioterapija u lečenju lokalno odmaklog karcinoma grlića materice: analiza kliničkog materijala.</w:t>
      </w:r>
      <w:r>
        <w:rPr>
          <w:bCs/>
          <w:sz w:val="20"/>
          <w:szCs w:val="20"/>
          <w:lang w:bidi="en-US"/>
        </w:rPr>
        <w:t xml:space="preserve"> 50. Kancerološka nedelja; Beograd, Srbija; 2013. Zbornik sažetaka; p. 76. </w:t>
      </w:r>
    </w:p>
    <w:p>
      <w:pPr>
        <w:pStyle w:val="BodyText"/>
        <w:numPr>
          <w:ilvl w:val="0"/>
          <w:numId w:val="11"/>
        </w:numPr>
        <w:spacing w:lineRule="auto" w:line="240"/>
        <w:jc w:val="both"/>
        <w:rPr>
          <w:bCs/>
          <w:sz w:val="20"/>
          <w:szCs w:val="20"/>
          <w:lang w:bidi="en-US"/>
        </w:rPr>
      </w:pPr>
      <w:r>
        <w:rPr>
          <w:bCs/>
          <w:sz w:val="20"/>
          <w:szCs w:val="20"/>
          <w:lang w:bidi="en-US"/>
        </w:rPr>
        <w:t xml:space="preserve">Dabić-Stanković P, Plešinac-Karapandžić V, Rudan Lj, </w:t>
      </w:r>
      <w:r>
        <w:rPr>
          <w:b/>
          <w:bCs/>
          <w:sz w:val="20"/>
          <w:szCs w:val="20"/>
          <w:lang w:bidi="en-US"/>
        </w:rPr>
        <w:t>Stanić J</w:t>
      </w:r>
      <w:r>
        <w:rPr>
          <w:bCs/>
          <w:sz w:val="20"/>
          <w:szCs w:val="20"/>
          <w:lang w:bidi="en-US"/>
        </w:rPr>
        <w:t xml:space="preserve">, Radović M. </w:t>
      </w:r>
      <w:r>
        <w:rPr>
          <w:rStyle w:val="Emphasis"/>
          <w:bCs/>
          <w:i w:val="false"/>
          <w:iCs w:val="false"/>
          <w:sz w:val="20"/>
          <w:szCs w:val="20"/>
          <w:lang w:bidi="en-US"/>
        </w:rPr>
        <w:t>Uloga postoperativne radioterapije u lečenju karcinoma endometrijuma uterusa FIGO stadijuma I–III.</w:t>
      </w:r>
      <w:r>
        <w:rPr>
          <w:bCs/>
          <w:sz w:val="20"/>
          <w:szCs w:val="20"/>
          <w:lang w:bidi="en-US"/>
        </w:rPr>
        <w:t xml:space="preserve"> 50. Kancerološka nedelja; Beograd, Srbija; 2013. Zbornik sažetaka; p. 70.</w:t>
      </w:r>
    </w:p>
    <w:p>
      <w:pPr>
        <w:pStyle w:val="Normal"/>
        <w:jc w:val="both"/>
        <w:rPr>
          <w:b/>
          <w:bCs/>
          <w:i/>
          <w:i/>
          <w:sz w:val="22"/>
          <w:szCs w:val="22"/>
          <w:lang w:val="sr-BA"/>
        </w:rPr>
      </w:pPr>
      <w:r>
        <w:rPr>
          <w:b/>
          <w:bCs/>
          <w:i/>
          <w:sz w:val="22"/>
          <w:szCs w:val="22"/>
          <w:lang w:val="sr-BA"/>
        </w:rPr>
      </w:r>
    </w:p>
    <w:p>
      <w:pPr>
        <w:pStyle w:val="Normal"/>
        <w:jc w:val="both"/>
        <w:rPr>
          <w:b/>
          <w:bCs/>
          <w:i/>
          <w:i/>
          <w:sz w:val="22"/>
          <w:szCs w:val="22"/>
          <w:lang w:val="sr-BA"/>
        </w:rPr>
      </w:pPr>
      <w:r>
        <w:rPr>
          <w:b/>
          <w:bCs/>
          <w:i/>
          <w:sz w:val="22"/>
          <w:szCs w:val="22"/>
          <w:lang w:val="sr-BA"/>
        </w:rPr>
        <w:t>УЏБЕНИЦИ, ПРАКТИКУМИ, ПОГЛАВЉА У УЏБЕНИЦИМА И ПРАКТИКУМИМА</w:t>
      </w:r>
    </w:p>
    <w:p>
      <w:pPr>
        <w:pStyle w:val="Normal"/>
        <w:jc w:val="both"/>
        <w:rPr>
          <w:b/>
          <w:bCs/>
          <w:i/>
          <w:i/>
          <w:sz w:val="22"/>
          <w:szCs w:val="22"/>
          <w:lang w:val="sr-BA"/>
        </w:rPr>
      </w:pPr>
      <w:r>
        <w:rPr>
          <w:b/>
          <w:bCs/>
          <w:i/>
          <w:sz w:val="22"/>
          <w:szCs w:val="22"/>
          <w:lang w:val="sr-BA"/>
        </w:rPr>
      </w:r>
    </w:p>
    <w:p>
      <w:pPr>
        <w:pStyle w:val="Normal"/>
        <w:suppressAutoHyphens w:val="false"/>
        <w:jc w:val="both"/>
        <w:rPr>
          <w:b/>
          <w:bCs/>
          <w:sz w:val="22"/>
          <w:szCs w:val="22"/>
        </w:rPr>
      </w:pPr>
      <w:r>
        <w:rPr>
          <w:b/>
          <w:bCs/>
          <w:sz w:val="22"/>
          <w:szCs w:val="22"/>
          <w:lang w:val="sr-BA"/>
        </w:rPr>
        <w:t>Поглавља у уџбени</w:t>
      </w:r>
      <w:r>
        <w:rPr>
          <w:b/>
          <w:bCs/>
          <w:sz w:val="22"/>
          <w:szCs w:val="22"/>
        </w:rPr>
        <w:t>ку</w:t>
      </w:r>
    </w:p>
    <w:p>
      <w:pPr>
        <w:pStyle w:val="ListParagraph"/>
        <w:rPr>
          <w:b/>
          <w:bCs/>
          <w:kern w:val="2"/>
          <w:sz w:val="20"/>
          <w:szCs w:val="20"/>
        </w:rPr>
      </w:pPr>
      <w:r>
        <w:rPr>
          <w:b/>
          <w:bCs/>
          <w:kern w:val="2"/>
          <w:sz w:val="20"/>
          <w:szCs w:val="20"/>
        </w:rPr>
      </w:r>
    </w:p>
    <w:p>
      <w:pPr>
        <w:pStyle w:val="BodyText"/>
        <w:ind w:left="720"/>
        <w:jc w:val="both"/>
        <w:rPr/>
      </w:pPr>
      <w:r>
        <w:rPr>
          <w:kern w:val="2"/>
          <w:sz w:val="20"/>
          <w:szCs w:val="20"/>
        </w:rPr>
        <w:t xml:space="preserve">1. Стојановић Рундић С, </w:t>
      </w:r>
      <w:r>
        <w:rPr>
          <w:b/>
          <w:bCs/>
          <w:kern w:val="2"/>
          <w:sz w:val="20"/>
          <w:szCs w:val="20"/>
        </w:rPr>
        <w:t>Станић Ј</w:t>
      </w:r>
      <w:r>
        <w:rPr>
          <w:kern w:val="2"/>
          <w:sz w:val="20"/>
          <w:szCs w:val="20"/>
        </w:rPr>
        <w:t xml:space="preserve">, Маринковић М. Малигни тумори урогениталног тракта. У: Никитовић Марина. </w:t>
      </w:r>
      <w:r>
        <w:rPr>
          <w:rStyle w:val="Emphasis"/>
          <w:i w:val="false"/>
          <w:iCs w:val="false"/>
          <w:kern w:val="2"/>
          <w:sz w:val="20"/>
          <w:szCs w:val="20"/>
        </w:rPr>
        <w:t>Клиничка онкологија са радиотерапијом,</w:t>
      </w:r>
      <w:r>
        <w:rPr>
          <w:kern w:val="2"/>
          <w:sz w:val="20"/>
          <w:szCs w:val="20"/>
        </w:rPr>
        <w:t xml:space="preserve"> Медицински факултет Универзитета у Београду, Београд, 2025, ИСБН: 978-86-7117-773-3, (Одлуком Наставног већа МФУБ бр. 7295/4 од 11.7.2024. прихваћен као званичан уџбеник за студенте интегрисаних академских студија медицине): п197-224 </w:t>
      </w:r>
    </w:p>
    <w:p>
      <w:pPr>
        <w:pStyle w:val="BodyText"/>
        <w:ind w:left="720"/>
        <w:jc w:val="both"/>
        <w:rPr/>
      </w:pPr>
      <w:r>
        <w:rPr>
          <w:kern w:val="2"/>
          <w:sz w:val="20"/>
          <w:szCs w:val="20"/>
        </w:rPr>
        <w:t xml:space="preserve">2. Стојановић Рундић С, Маринковић М, </w:t>
      </w:r>
      <w:r>
        <w:rPr>
          <w:b/>
          <w:bCs/>
          <w:kern w:val="2"/>
          <w:sz w:val="20"/>
          <w:szCs w:val="20"/>
        </w:rPr>
        <w:t>Станић Ј</w:t>
      </w:r>
      <w:r>
        <w:rPr>
          <w:kern w:val="2"/>
          <w:sz w:val="20"/>
          <w:szCs w:val="20"/>
        </w:rPr>
        <w:t xml:space="preserve">. Малигни тумори дигестивног тракта. У: Никитовић Марина. </w:t>
      </w:r>
      <w:r>
        <w:rPr>
          <w:rStyle w:val="Emphasis"/>
          <w:i w:val="false"/>
          <w:iCs w:val="false"/>
          <w:kern w:val="2"/>
          <w:sz w:val="20"/>
          <w:szCs w:val="20"/>
        </w:rPr>
        <w:t xml:space="preserve">Клиничка онкологија са радиотерапијом, </w:t>
      </w:r>
      <w:r>
        <w:rPr>
          <w:kern w:val="2"/>
          <w:sz w:val="20"/>
          <w:szCs w:val="20"/>
        </w:rPr>
        <w:t xml:space="preserve">Медицински факултет Универзитета у Београду, Београд, 2025, ИСБН: 978-86-7117-773-3, (Одлуком Наставног већа МФУБ бр. 7295/4 од 11.7.2024. прихваћен као званичан уџбеник за студенте интегрисаних академских студија медицине) п169-196 </w:t>
      </w:r>
    </w:p>
    <w:p>
      <w:pPr>
        <w:pStyle w:val="BodyText"/>
        <w:ind w:left="720"/>
        <w:jc w:val="both"/>
        <w:rPr/>
      </w:pPr>
      <w:r>
        <w:rPr>
          <w:kern w:val="2"/>
          <w:sz w:val="20"/>
          <w:szCs w:val="20"/>
        </w:rPr>
        <w:t xml:space="preserve">3. Арсенијевић Т, Степановић А, </w:t>
      </w:r>
      <w:r>
        <w:rPr>
          <w:b/>
          <w:bCs/>
          <w:kern w:val="2"/>
          <w:sz w:val="20"/>
          <w:szCs w:val="20"/>
        </w:rPr>
        <w:t>Станић Ј</w:t>
      </w:r>
      <w:r>
        <w:rPr>
          <w:kern w:val="2"/>
          <w:sz w:val="20"/>
          <w:szCs w:val="20"/>
        </w:rPr>
        <w:t xml:space="preserve">. Малигни тумори главе и врата. У: У: Никитовић Марина (Уредник.). </w:t>
      </w:r>
      <w:r>
        <w:rPr>
          <w:rStyle w:val="Emphasis"/>
          <w:i w:val="false"/>
          <w:iCs w:val="false"/>
          <w:kern w:val="2"/>
          <w:sz w:val="20"/>
          <w:szCs w:val="20"/>
        </w:rPr>
        <w:t xml:space="preserve">Клиничка онкологија са радиотерапијом, </w:t>
      </w:r>
      <w:r>
        <w:rPr>
          <w:kern w:val="2"/>
          <w:sz w:val="20"/>
          <w:szCs w:val="20"/>
        </w:rPr>
        <w:t>Медицински факултет Универзитета у Београду, Београд, 2025, ИСБН: 978-86-7117-773-3, (Одлуком Наставног већа МФУБ бр. 7295/4 од 11.7.2024. прихваћен као званичан уџбеник за студенте интегрисаних академских студија медицине) п251-279</w:t>
      </w:r>
    </w:p>
    <w:p>
      <w:pPr>
        <w:pStyle w:val="Normal"/>
        <w:jc w:val="both"/>
        <w:rPr>
          <w:b/>
          <w:sz w:val="20"/>
          <w:szCs w:val="20"/>
        </w:rPr>
      </w:pPr>
      <w:r>
        <w:rPr>
          <w:b/>
          <w:sz w:val="20"/>
          <w:szCs w:val="20"/>
          <w:lang w:val="sl-SI"/>
        </w:rPr>
        <w:t>б</w:t>
      </w:r>
      <w:r>
        <w:rPr>
          <w:b/>
          <w:sz w:val="20"/>
          <w:szCs w:val="20"/>
          <w:lang w:val="sr-Latn-CS"/>
        </w:rPr>
        <w:t xml:space="preserve">) </w:t>
      </w:r>
      <w:r>
        <w:rPr>
          <w:b/>
          <w:sz w:val="20"/>
          <w:szCs w:val="20"/>
        </w:rPr>
        <w:t xml:space="preserve">  </w:t>
      </w:r>
      <w:r>
        <w:rPr>
          <w:b/>
          <w:sz w:val="20"/>
          <w:szCs w:val="20"/>
          <w:lang w:val="sl-SI"/>
        </w:rPr>
        <w:t>Руковођење или учешће на пројектима</w:t>
      </w:r>
    </w:p>
    <w:p>
      <w:pPr>
        <w:pStyle w:val="ListParagraph"/>
        <w:ind w:left="360"/>
        <w:rPr>
          <w:kern w:val="2"/>
          <w:sz w:val="20"/>
          <w:szCs w:val="20"/>
        </w:rPr>
      </w:pPr>
      <w:r>
        <w:rPr>
          <w:kern w:val="2"/>
          <w:sz w:val="20"/>
          <w:szCs w:val="20"/>
        </w:rPr>
      </w:r>
    </w:p>
    <w:p>
      <w:pPr>
        <w:pStyle w:val="ListParagraph"/>
        <w:numPr>
          <w:ilvl w:val="1"/>
          <w:numId w:val="5"/>
        </w:numPr>
        <w:ind w:hanging="360" w:left="360"/>
        <w:rPr>
          <w:sz w:val="20"/>
          <w:szCs w:val="20"/>
        </w:rPr>
      </w:pPr>
      <w:r>
        <w:rPr>
          <w:bCs/>
          <w:kern w:val="2"/>
          <w:sz w:val="20"/>
          <w:szCs w:val="20"/>
        </w:rPr>
        <w:t>„</w:t>
      </w:r>
      <w:r>
        <w:rPr>
          <w:bCs/>
          <w:kern w:val="2"/>
          <w:sz w:val="20"/>
          <w:szCs w:val="20"/>
        </w:rPr>
        <w:t>Партнерство за брзи раст научне изврсности ка индивидуалном предвиђању радиосензитивности подизањем лествице у преносу знања, умрежавању и технолошким иновацијама у радиобиологији“</w:t>
      </w:r>
      <w:r>
        <w:rPr>
          <w:kern w:val="2"/>
          <w:sz w:val="20"/>
          <w:szCs w:val="20"/>
        </w:rPr>
        <w:t xml:space="preserve"> („Twinning to skyrocket scientific excellence towards individual radiosensitivity prediction by raising the bar in knowledge transfer, networking, and technological innovation in radiobiology“) у оквиру пројекта </w:t>
      </w:r>
      <w:r>
        <w:rPr>
          <w:bCs/>
          <w:kern w:val="2"/>
          <w:sz w:val="20"/>
          <w:szCs w:val="20"/>
        </w:rPr>
        <w:t>HORIZON-WIDERA 2023-ACCESS 02-01-Twinning, Grant No. 101158832</w:t>
      </w:r>
      <w:r>
        <w:rPr>
          <w:kern w:val="2"/>
          <w:sz w:val="20"/>
          <w:szCs w:val="20"/>
        </w:rPr>
        <w:t>.</w:t>
      </w:r>
    </w:p>
    <w:p>
      <w:pPr>
        <w:pStyle w:val="ListParagraph"/>
        <w:ind w:left="360"/>
        <w:rPr>
          <w:kern w:val="2"/>
          <w:sz w:val="20"/>
          <w:szCs w:val="20"/>
        </w:rPr>
      </w:pPr>
      <w:r>
        <w:rPr>
          <w:kern w:val="2"/>
          <w:sz w:val="20"/>
          <w:szCs w:val="20"/>
        </w:rPr>
      </w:r>
    </w:p>
    <w:p>
      <w:pPr>
        <w:pStyle w:val="Normal"/>
        <w:rPr>
          <w:b/>
          <w:sz w:val="22"/>
          <w:szCs w:val="22"/>
        </w:rPr>
      </w:pPr>
      <w:r>
        <w:rPr>
          <w:b/>
          <w:kern w:val="2"/>
          <w:sz w:val="20"/>
          <w:szCs w:val="20"/>
        </w:rPr>
        <w:t>в)</w:t>
      </w:r>
      <w:r>
        <w:rPr>
          <w:b/>
          <w:sz w:val="22"/>
          <w:szCs w:val="22"/>
        </w:rPr>
        <w:t xml:space="preserve">   Цитираност</w:t>
      </w:r>
    </w:p>
    <w:p>
      <w:pPr>
        <w:pStyle w:val="Normal"/>
        <w:rPr>
          <w:kern w:val="2"/>
          <w:sz w:val="20"/>
          <w:szCs w:val="20"/>
        </w:rPr>
      </w:pPr>
      <w:r>
        <w:rPr>
          <w:kern w:val="2"/>
          <w:sz w:val="20"/>
          <w:szCs w:val="20"/>
        </w:rPr>
      </w:r>
    </w:p>
    <w:p>
      <w:pPr>
        <w:pStyle w:val="Normal"/>
        <w:rPr>
          <w:kern w:val="2"/>
          <w:sz w:val="20"/>
          <w:szCs w:val="20"/>
        </w:rPr>
      </w:pPr>
      <w:r>
        <w:rPr>
          <w:kern w:val="2"/>
          <w:sz w:val="20"/>
          <w:szCs w:val="20"/>
        </w:rPr>
        <w:t>Укупна цитираност радова др Јелене Станић према индексној бази SCOPUS:  1 цитат (1 heterocitat),   Хиршов (h-индекс) износи 1.</w:t>
      </w:r>
    </w:p>
    <w:p>
      <w:pPr>
        <w:pStyle w:val="Normal"/>
        <w:rPr>
          <w:kern w:val="2"/>
          <w:sz w:val="20"/>
          <w:szCs w:val="20"/>
        </w:rPr>
      </w:pPr>
      <w:r>
        <w:rPr>
          <w:kern w:val="2"/>
          <w:sz w:val="20"/>
          <w:szCs w:val="20"/>
        </w:rPr>
      </w:r>
    </w:p>
    <w:p>
      <w:pPr>
        <w:pStyle w:val="Normal"/>
        <w:suppressAutoHyphens w:val="false"/>
        <w:rPr>
          <w:b/>
          <w:sz w:val="22"/>
          <w:szCs w:val="22"/>
        </w:rPr>
      </w:pPr>
      <w:r>
        <w:rPr>
          <w:b/>
          <w:sz w:val="22"/>
          <w:szCs w:val="22"/>
        </w:rPr>
        <w:t xml:space="preserve">г) Друга достигнућа </w:t>
      </w:r>
    </w:p>
    <w:p>
      <w:pPr>
        <w:pStyle w:val="Normal"/>
        <w:suppressAutoHyphens w:val="false"/>
        <w:rPr>
          <w:b/>
          <w:sz w:val="22"/>
          <w:szCs w:val="22"/>
        </w:rPr>
      </w:pPr>
      <w:r>
        <w:rPr>
          <w:b/>
          <w:sz w:val="22"/>
          <w:szCs w:val="22"/>
        </w:rPr>
      </w:r>
    </w:p>
    <w:p>
      <w:pPr>
        <w:pStyle w:val="Normal"/>
        <w:jc w:val="both"/>
        <w:rPr>
          <w:sz w:val="20"/>
          <w:szCs w:val="20"/>
        </w:rPr>
      </w:pPr>
      <w:r>
        <w:rPr>
          <w:sz w:val="20"/>
          <w:szCs w:val="20"/>
        </w:rPr>
        <w:t>Др Јелена Станић је добила награду EACR Poster Prize за постер презентацију рада „Radiation-induced lymphocyte apoptosis as a possible biological predictor of radiotherapy toxicity in prostate cancer patients“, на Fifth Congress of the Serbian Association for Cancer Research (SDIR) with international participation „Translational potential of cancer research in Serbia“,  децембaр 2021.</w:t>
      </w:r>
    </w:p>
    <w:p>
      <w:pPr>
        <w:pStyle w:val="Normal"/>
        <w:jc w:val="both"/>
        <w:rPr>
          <w:sz w:val="20"/>
          <w:szCs w:val="20"/>
        </w:rPr>
      </w:pPr>
      <w:r>
        <w:rPr>
          <w:sz w:val="20"/>
          <w:szCs w:val="20"/>
        </w:rPr>
      </w:r>
    </w:p>
    <w:p>
      <w:pPr>
        <w:pStyle w:val="Normal"/>
        <w:suppressAutoHyphens w:val="false"/>
        <w:rPr>
          <w:b/>
          <w:sz w:val="20"/>
          <w:szCs w:val="20"/>
        </w:rPr>
      </w:pPr>
      <w:r>
        <w:rPr>
          <w:sz w:val="20"/>
          <w:szCs w:val="20"/>
        </w:rPr>
        <w:t>Др Јелена Станић је рецензент по позиву у међународном научном часопису Therapeutic Advances in Medical Oncology (М22)</w:t>
      </w:r>
    </w:p>
    <w:p>
      <w:pPr>
        <w:pStyle w:val="Normal"/>
        <w:rPr>
          <w:kern w:val="2"/>
          <w:sz w:val="20"/>
          <w:szCs w:val="20"/>
        </w:rPr>
      </w:pPr>
      <w:r>
        <w:rPr>
          <w:kern w:val="2"/>
          <w:sz w:val="20"/>
          <w:szCs w:val="20"/>
        </w:rPr>
      </w:r>
    </w:p>
    <w:p>
      <w:pPr>
        <w:pStyle w:val="ListParagraph"/>
        <w:ind w:left="360"/>
        <w:rPr>
          <w:kern w:val="2"/>
          <w:sz w:val="20"/>
          <w:szCs w:val="20"/>
        </w:rPr>
      </w:pPr>
      <w:r>
        <w:rPr>
          <w:kern w:val="2"/>
          <w:sz w:val="20"/>
          <w:szCs w:val="20"/>
        </w:rPr>
      </w:r>
    </w:p>
    <w:p>
      <w:pPr>
        <w:pStyle w:val="Normal"/>
        <w:jc w:val="both"/>
        <w:rPr>
          <w:b/>
          <w:sz w:val="20"/>
          <w:szCs w:val="20"/>
        </w:rPr>
      </w:pPr>
      <w:r>
        <w:rPr>
          <w:b/>
          <w:sz w:val="20"/>
          <w:szCs w:val="20"/>
        </w:rPr>
        <w:t>Ђ</w:t>
      </w:r>
      <w:r>
        <w:rPr>
          <w:b/>
          <w:sz w:val="20"/>
          <w:szCs w:val="20"/>
          <w:lang w:val="sl-SI"/>
        </w:rPr>
        <w:t>. ОЦЕНА О РЕЗУЛТАТИМА НАУЧНОГ И ИСТРАЖИВАЧКОГ РАДА</w:t>
      </w:r>
    </w:p>
    <w:p>
      <w:pPr>
        <w:pStyle w:val="Normal"/>
        <w:jc w:val="both"/>
        <w:rPr>
          <w:sz w:val="20"/>
          <w:szCs w:val="20"/>
        </w:rPr>
      </w:pPr>
      <w:r>
        <w:rPr>
          <w:sz w:val="20"/>
          <w:szCs w:val="20"/>
        </w:rPr>
      </w:r>
    </w:p>
    <w:p>
      <w:pPr>
        <w:pStyle w:val="Normal"/>
        <w:jc w:val="both"/>
        <w:rPr>
          <w:sz w:val="20"/>
          <w:szCs w:val="20"/>
        </w:rPr>
      </w:pPr>
      <w:r>
        <w:rPr>
          <w:bCs/>
          <w:sz w:val="20"/>
          <w:szCs w:val="20"/>
        </w:rPr>
        <w:t xml:space="preserve">Др Јелена Станић је приложила укупно 12 стручних и научних радова које је публиковала и то: 2 рада публикована у целини у часописима са ЈЦР листе као први аутор, 5 рада у часописима који нису укључени у базе података у којима је такође први аутор, што износи 7 радова публикованих у целини. Публиковала је 1 рад као извод у Зборницима са међународних скупова и то као први аутор и 4 рада публикована као изводи у Зборницима са националних скупова, 1 као први аутор и 3 као сарадник. Већина публикованих радова се односи на област радијационе онкологије односно радиотерапије. </w:t>
      </w:r>
      <w:r>
        <w:rPr>
          <w:sz w:val="20"/>
          <w:szCs w:val="20"/>
        </w:rPr>
        <w:t xml:space="preserve">На основу приложеног, кандидаткиња има континуитет у бављењу научно-истраживачким радом уз истовремено стручно усавршавање на Институту за онкологију и радиологију Србије. </w:t>
      </w:r>
    </w:p>
    <w:p>
      <w:pPr>
        <w:pStyle w:val="Normal"/>
        <w:jc w:val="both"/>
        <w:rPr>
          <w:sz w:val="20"/>
          <w:szCs w:val="20"/>
        </w:rPr>
      </w:pPr>
      <w:r>
        <w:rPr>
          <w:sz w:val="20"/>
          <w:szCs w:val="20"/>
        </w:rPr>
      </w:r>
    </w:p>
    <w:p>
      <w:pPr>
        <w:pStyle w:val="Normal"/>
        <w:jc w:val="both"/>
        <w:rPr>
          <w:bCs/>
          <w:sz w:val="20"/>
          <w:szCs w:val="20"/>
          <w:lang w:bidi="en-US"/>
        </w:rPr>
      </w:pPr>
      <w:r>
        <w:rPr>
          <w:bCs/>
          <w:sz w:val="20"/>
          <w:szCs w:val="20"/>
        </w:rPr>
        <w:t xml:space="preserve">Прегледом публикованих радова издваја се неколико области интересовања кандидата, пре свега примена радиотерапије у лечењу карцинома простате, компликације лечења код пацијената са карциномом простате, </w:t>
      </w:r>
      <w:r>
        <w:rPr>
          <w:bCs/>
          <w:sz w:val="20"/>
          <w:szCs w:val="20"/>
          <w:lang w:bidi="en-US"/>
        </w:rPr>
        <w:t xml:space="preserve">реакција нормалног ткива на радиотерапију, предиктивни биомаркери за радиосензитивност, развој предиктивног теста радиосензитивности, интринзична радиосензитивност, генетика и геномика токсичности радиотерапије, биомаркери за индивидуализовану радиотерапију, повезаност полиморфизма гена са касном токсичношћу код пацијената са карциномом простате, апоптоза лимфоцита изазвана зрачењем код пацијената са карциномом простате. </w:t>
      </w:r>
    </w:p>
    <w:p>
      <w:pPr>
        <w:pStyle w:val="Normal"/>
        <w:jc w:val="both"/>
        <w:rPr>
          <w:sz w:val="20"/>
          <w:szCs w:val="20"/>
        </w:rPr>
      </w:pPr>
      <w:r>
        <w:rPr>
          <w:sz w:val="20"/>
          <w:szCs w:val="20"/>
        </w:rPr>
      </w:r>
    </w:p>
    <w:p>
      <w:pPr>
        <w:pStyle w:val="Normal"/>
        <w:jc w:val="both"/>
        <w:rPr>
          <w:sz w:val="20"/>
          <w:szCs w:val="20"/>
        </w:rPr>
      </w:pPr>
      <w:r>
        <w:rPr>
          <w:sz w:val="20"/>
          <w:szCs w:val="20"/>
        </w:rPr>
        <w:t>Од посебног значаја је истраживање у области биологије тумора којим се др Јелена Станић бави у оквиру свог научно-истраживачког рада и докторских студија. У оквиру своје докторске дисертације, која је у изради, фокус истраживања усмерен је на испитивање индивидуалне осетљивости пацијената са карциномом простате, као и на могућности ескалације дозе у радиотерапији карцинома простате применом хипофракционисаних режима и савремених, напредних техника у радиотерапији. Истраживање је усмерено на персонализовани приступ лечењу, са циљем оптимизације терапијског ефекта уз истовремено смањење ризика од настанка нежељених ефеката терапије. Такође, у свом научно-истраживачком раду кандидаткиња се посебно бави испитивањем зрачењем индуковане апоптозе CD4+ и CD8+ лимфоцита пре отпочињања радиотерапије код пацијената са карциномом простате, у циљу процене индивидуалне радиосензитивности, детаљном анализом индивидуалних, биолошких и клиничких параметара који могу утицати на радиосензитивност лимфоцита, као и на укупни одговор ткива на зрачење. Комбиновањем ових параметара са показатељима апоптозе лимфоцита узроковане зрачењем, настоји се да се развије модел за предикцију ризика од настанка акутне и касне радијационе токсичности, што има значајан потенцијал за унапређење клиничке праксе и индивидуализацију радиотерапијског третмана.</w:t>
      </w:r>
    </w:p>
    <w:p>
      <w:pPr>
        <w:pStyle w:val="Normal"/>
        <w:jc w:val="both"/>
        <w:rPr>
          <w:sz w:val="20"/>
          <w:szCs w:val="20"/>
        </w:rPr>
      </w:pPr>
      <w:r>
        <w:rPr>
          <w:sz w:val="20"/>
          <w:szCs w:val="20"/>
        </w:rPr>
      </w:r>
    </w:p>
    <w:p>
      <w:pPr>
        <w:pStyle w:val="Normal"/>
        <w:jc w:val="both"/>
        <w:rPr>
          <w:sz w:val="22"/>
          <w:szCs w:val="22"/>
        </w:rPr>
      </w:pPr>
      <w:r>
        <w:rPr>
          <w:bCs/>
          <w:sz w:val="20"/>
          <w:szCs w:val="20"/>
          <w:lang w:bidi="en-US"/>
        </w:rPr>
        <w:t>Као члан мултидисциплинарног тима и као истраживач сарадник на Институту за онкологију и радиологију Србије, др Јелена Станић учествује у истраживању радиобиологије и молекуларне биологије карцинома простате и њихове повезаности са клиничким параметрима, доприносећи развоју знања и активностима које промовишу напредак у предикцији индивидуалне радиосензитивности и преносу технологија и знања. Мултидисциплинарни рад и активно учешће у конзилијумима за различите локализације резултирало је публикацијама из ове области. Др Јелена Станић показује интересовање за клиничка истраживања, а такође и за унапређење тимског рада и повезивање стручњака истих интересовања из различитих области.</w:t>
      </w:r>
    </w:p>
    <w:p>
      <w:pPr>
        <w:pStyle w:val="Normal"/>
        <w:jc w:val="both"/>
        <w:rPr>
          <w:bCs/>
          <w:sz w:val="20"/>
          <w:szCs w:val="20"/>
          <w:lang w:bidi="en-US"/>
        </w:rPr>
      </w:pPr>
      <w:r>
        <w:rPr>
          <w:bCs/>
          <w:sz w:val="20"/>
          <w:szCs w:val="20"/>
          <w:lang w:bidi="en-US"/>
        </w:rPr>
      </w:r>
    </w:p>
    <w:p>
      <w:pPr>
        <w:pStyle w:val="Normal"/>
        <w:jc w:val="both"/>
        <w:rPr>
          <w:b/>
          <w:bCs/>
          <w:sz w:val="20"/>
          <w:szCs w:val="20"/>
        </w:rPr>
      </w:pPr>
      <w:r>
        <w:rPr>
          <w:b/>
          <w:sz w:val="20"/>
          <w:szCs w:val="20"/>
        </w:rPr>
        <w:t>Е</w:t>
      </w:r>
      <w:r>
        <w:rPr>
          <w:b/>
          <w:sz w:val="20"/>
          <w:szCs w:val="20"/>
          <w:lang w:val="sr-Latn-CS"/>
        </w:rPr>
        <w:t>.</w:t>
      </w:r>
      <w:r>
        <w:rPr>
          <w:b/>
          <w:sz w:val="20"/>
          <w:szCs w:val="20"/>
        </w:rPr>
        <w:t xml:space="preserve"> </w:t>
      </w:r>
      <w:r>
        <w:rPr>
          <w:b/>
          <w:bCs/>
          <w:sz w:val="20"/>
          <w:szCs w:val="20"/>
          <w:lang w:val="sl-SI"/>
        </w:rPr>
        <w:t>ОЦЕНА О АНГАЖОВАЊУ У РАЗВОЈУ НАСТАВЕ И ДРУГИХ ДЕЛАТНОСТИ ВИСОКОШКОЛСКЕ УСТАНОВЕ</w:t>
      </w:r>
    </w:p>
    <w:p>
      <w:pPr>
        <w:pStyle w:val="Normal"/>
        <w:jc w:val="both"/>
        <w:rPr>
          <w:sz w:val="20"/>
          <w:szCs w:val="20"/>
        </w:rPr>
      </w:pPr>
      <w:r>
        <w:rPr>
          <w:sz w:val="20"/>
          <w:szCs w:val="20"/>
        </w:rPr>
      </w:r>
    </w:p>
    <w:p>
      <w:pPr>
        <w:pStyle w:val="Normal"/>
        <w:jc w:val="both"/>
        <w:rPr>
          <w:bCs/>
          <w:sz w:val="20"/>
          <w:szCs w:val="20"/>
        </w:rPr>
      </w:pPr>
      <w:r>
        <w:rPr>
          <w:bCs/>
          <w:sz w:val="20"/>
          <w:szCs w:val="20"/>
        </w:rPr>
        <w:t>Др Јелена Станић је активно водила вежбе како на српском, тако и на енглеском језику, учествовала у</w:t>
        <w:br/>
        <w:t>спровођењу испита и активно доприносила развоју наставе на катедри и наставној бази. Њен ангажман</w:t>
        <w:br/>
        <w:t>укључује планирање и организовање наставних активности, унапређење наставних програма и методологија,</w:t>
        <w:br/>
        <w:t>као и континуирано праћење квалитета наставе, што је значајно унапређивало образовни процес и резултате</w:t>
        <w:br/>
        <w:t xml:space="preserve">студената. </w:t>
      </w:r>
    </w:p>
    <w:p>
      <w:pPr>
        <w:pStyle w:val="Normal"/>
        <w:jc w:val="both"/>
        <w:rPr>
          <w:bCs/>
          <w:sz w:val="20"/>
          <w:szCs w:val="20"/>
        </w:rPr>
      </w:pPr>
      <w:r>
        <w:rPr>
          <w:bCs/>
          <w:sz w:val="20"/>
          <w:szCs w:val="20"/>
        </w:rPr>
      </w:r>
    </w:p>
    <w:p>
      <w:pPr>
        <w:pStyle w:val="Normal"/>
        <w:jc w:val="both"/>
        <w:rPr>
          <w:sz w:val="20"/>
          <w:szCs w:val="20"/>
        </w:rPr>
      </w:pPr>
      <w:r>
        <w:rPr>
          <w:bCs/>
          <w:sz w:val="20"/>
          <w:szCs w:val="20"/>
        </w:rPr>
        <w:t xml:space="preserve">Кандидаткиња је учествовала у писању три поглавља у уџбенику </w:t>
      </w:r>
      <w:r>
        <w:rPr>
          <w:rStyle w:val="Emphasis"/>
          <w:bCs/>
          <w:i w:val="false"/>
          <w:iCs w:val="false"/>
          <w:sz w:val="20"/>
          <w:szCs w:val="20"/>
        </w:rPr>
        <w:t>Клиничка онкологија са радиотерапијом</w:t>
      </w:r>
      <w:r>
        <w:rPr>
          <w:bCs/>
          <w:sz w:val="20"/>
          <w:szCs w:val="20"/>
        </w:rPr>
        <w:t xml:space="preserve"> (уџбеник за студенте медицине, Медицински факултет Универзитета у Београду, 2025), који је одлуком Наставног већа МФУБ бр. 7295/4 прихваћен као званичан уџбеник за студенте интегрисаних академских студија медицине.</w:t>
      </w:r>
    </w:p>
    <w:p>
      <w:pPr>
        <w:pStyle w:val="Normal"/>
        <w:jc w:val="both"/>
        <w:rPr>
          <w:sz w:val="20"/>
          <w:szCs w:val="20"/>
        </w:rPr>
      </w:pPr>
      <w:r>
        <w:rPr>
          <w:sz w:val="20"/>
          <w:szCs w:val="20"/>
        </w:rPr>
      </w:r>
    </w:p>
    <w:p>
      <w:pPr>
        <w:pStyle w:val="Normal"/>
        <w:jc w:val="both"/>
        <w:rPr>
          <w:b/>
          <w:color w:val="000000"/>
          <w:sz w:val="20"/>
          <w:szCs w:val="20"/>
        </w:rPr>
      </w:pPr>
      <w:r>
        <w:rPr>
          <w:b/>
          <w:color w:val="000000"/>
          <w:sz w:val="20"/>
          <w:szCs w:val="20"/>
        </w:rPr>
        <w:t>1. ЗА СТРУЧНО-ПРОФЕСИОНАЛНИ ДОПРИНОС</w:t>
      </w:r>
    </w:p>
    <w:p>
      <w:pPr>
        <w:pStyle w:val="Normal"/>
        <w:jc w:val="both"/>
        <w:rPr>
          <w:sz w:val="20"/>
          <w:szCs w:val="20"/>
        </w:rPr>
      </w:pPr>
      <w:r>
        <w:rPr>
          <w:sz w:val="20"/>
          <w:szCs w:val="20"/>
        </w:rPr>
      </w:r>
    </w:p>
    <w:p>
      <w:pPr>
        <w:pStyle w:val="Normal"/>
        <w:jc w:val="both"/>
        <w:rPr>
          <w:b/>
          <w:sz w:val="20"/>
          <w:szCs w:val="20"/>
        </w:rPr>
      </w:pPr>
      <w:r>
        <w:rPr>
          <w:b/>
          <w:sz w:val="20"/>
          <w:szCs w:val="20"/>
        </w:rPr>
        <w:t>1.1. Ангажованост у спровођењу сложених дијагностичких, терапијских и превентивних процедура</w:t>
      </w:r>
    </w:p>
    <w:p>
      <w:pPr>
        <w:pStyle w:val="Normal"/>
        <w:jc w:val="both"/>
        <w:rPr>
          <w:sz w:val="20"/>
          <w:szCs w:val="20"/>
        </w:rPr>
      </w:pPr>
      <w:r>
        <w:rPr>
          <w:sz w:val="20"/>
          <w:szCs w:val="20"/>
        </w:rPr>
      </w:r>
    </w:p>
    <w:p>
      <w:pPr>
        <w:pStyle w:val="Normal"/>
        <w:jc w:val="both"/>
        <w:rPr>
          <w:sz w:val="20"/>
          <w:szCs w:val="20"/>
        </w:rPr>
      </w:pPr>
      <w:r>
        <w:rPr>
          <w:sz w:val="20"/>
          <w:szCs w:val="20"/>
        </w:rPr>
        <w:t>Др Јелена Станић је запослена у Институту за онкологију и радиологију Србије од 2011. године, који је наставна база Медицинског факултета Универзитета у Београду. Као лекар специјалиста радијационе онкологије на Одсеку за радиотерапију малигних тумора абдомена, кандидаткиња даје пуни допринос клиничком и научно-истраживачком раду.</w:t>
      </w:r>
    </w:p>
    <w:p>
      <w:pPr>
        <w:pStyle w:val="Normal"/>
        <w:jc w:val="both"/>
        <w:rPr>
          <w:sz w:val="20"/>
          <w:szCs w:val="20"/>
        </w:rPr>
      </w:pPr>
      <w:r>
        <w:rPr>
          <w:sz w:val="20"/>
          <w:szCs w:val="20"/>
        </w:rPr>
        <w:t>У свом раду учествује у планирању и праћењу тока лечења малигних тумора различитих локализација, са посебним фокусом на урогенитални и гастроинтестинални тракт. Члан је онколошких Конзилијума за лечење малигних болести ових регија и активно прати пацијенте након завршетка планираног лечења.</w:t>
      </w:r>
    </w:p>
    <w:p>
      <w:pPr>
        <w:pStyle w:val="Normal"/>
        <w:jc w:val="both"/>
        <w:rPr>
          <w:sz w:val="20"/>
          <w:szCs w:val="20"/>
        </w:rPr>
      </w:pPr>
      <w:r>
        <w:rPr>
          <w:sz w:val="20"/>
          <w:szCs w:val="20"/>
        </w:rPr>
        <w:t>Као део радиотерапијског тима, учествовала је у имплементацији и спровођењу напредних конформалних техника зрачења, интензитетом модулисане радиотерапије (IMRT) и волуметријски модулисане лучне терапије (VMAT), са акцентом на примену хипофракционисаних режима, адаптивне радиотерапије и индивидуалног приступа у лечењу малигнитета урогениталне регије, пре свега карцинома простате и карцинома мокраћне бешике.</w:t>
      </w:r>
      <w:r>
        <w:rPr/>
        <w:t xml:space="preserve"> </w:t>
      </w:r>
      <w:r>
        <w:rPr>
          <w:sz w:val="20"/>
          <w:szCs w:val="20"/>
        </w:rPr>
        <w:t>Учествује у свакодневној организацији рада Oдељења и обезбеђењу високог квалитета спровођења зрачне терапије за све пацијенте.</w:t>
      </w:r>
    </w:p>
    <w:p>
      <w:pPr>
        <w:pStyle w:val="Normal"/>
        <w:jc w:val="both"/>
        <w:rPr>
          <w:sz w:val="20"/>
          <w:szCs w:val="20"/>
        </w:rPr>
      </w:pPr>
      <w:r>
        <w:rPr>
          <w:sz w:val="20"/>
          <w:szCs w:val="20"/>
        </w:rPr>
      </w:r>
    </w:p>
    <w:p>
      <w:pPr>
        <w:pStyle w:val="Normal"/>
        <w:jc w:val="both"/>
        <w:rPr>
          <w:sz w:val="22"/>
          <w:szCs w:val="22"/>
        </w:rPr>
      </w:pPr>
      <w:r>
        <w:rPr>
          <w:sz w:val="20"/>
          <w:szCs w:val="20"/>
        </w:rPr>
        <w:t>Такође, кандидаткиња примењује савремене методе зрачења у лечењу тумора дигестивног и урогениталног тракта, укључујући како примарне тако и секундарне малигнитете, са посебним освртом на примену Image Guided Radiotherapy (IGRT) и Stereotactic Body Radiotherapy (SBRT).</w:t>
      </w:r>
      <w:r>
        <w:rPr>
          <w:sz w:val="22"/>
          <w:szCs w:val="22"/>
        </w:rPr>
        <w:t xml:space="preserve"> Знања која стиче кроз континуирану едукацију имплементира у свакодневни клинички рад.</w:t>
      </w:r>
    </w:p>
    <w:p>
      <w:pPr>
        <w:pStyle w:val="Normal"/>
        <w:jc w:val="both"/>
        <w:rPr>
          <w:sz w:val="20"/>
          <w:szCs w:val="20"/>
        </w:rPr>
      </w:pPr>
      <w:r>
        <w:rPr>
          <w:sz w:val="20"/>
          <w:szCs w:val="20"/>
        </w:rPr>
      </w:r>
    </w:p>
    <w:p>
      <w:pPr>
        <w:pStyle w:val="Normal"/>
        <w:jc w:val="both"/>
        <w:rPr>
          <w:b/>
          <w:sz w:val="20"/>
          <w:szCs w:val="20"/>
        </w:rPr>
      </w:pPr>
      <w:r>
        <w:rPr>
          <w:b/>
          <w:sz w:val="20"/>
          <w:szCs w:val="20"/>
        </w:rPr>
        <w:t>1.2. Број и сложеност сложених, дијагностичких, терапијских и превентивних процедура које је кандидат увео, или је учествовао у њиховом увођењу</w:t>
      </w:r>
    </w:p>
    <w:p>
      <w:pPr>
        <w:pStyle w:val="Normal"/>
        <w:jc w:val="both"/>
        <w:rPr>
          <w:sz w:val="20"/>
          <w:szCs w:val="20"/>
        </w:rPr>
      </w:pPr>
      <w:r>
        <w:rPr>
          <w:sz w:val="20"/>
          <w:szCs w:val="20"/>
        </w:rPr>
      </w:r>
    </w:p>
    <w:p>
      <w:pPr>
        <w:pStyle w:val="Normal"/>
        <w:jc w:val="both"/>
        <w:rPr>
          <w:sz w:val="20"/>
          <w:szCs w:val="20"/>
        </w:rPr>
      </w:pPr>
      <w:r>
        <w:rPr>
          <w:sz w:val="20"/>
          <w:szCs w:val="20"/>
        </w:rPr>
        <w:t xml:space="preserve">Др Јелена Станић је у досадашњем раду као члан радиотерапијског тима учествовала у имплементацији и спровођењу нових, напредних конформалних техника, интензитетом модулисане радиотерапије (ИМРТ) и волуметријски модулисане лучне терапије (ВМАТ), као и ИГРТ, превасходно у урогениталној и дигестивној радијационој онкологији. </w:t>
      </w:r>
    </w:p>
    <w:p>
      <w:pPr>
        <w:pStyle w:val="Normal"/>
        <w:jc w:val="both"/>
        <w:rPr>
          <w:sz w:val="20"/>
          <w:szCs w:val="20"/>
        </w:rPr>
      </w:pPr>
      <w:r>
        <w:rPr>
          <w:sz w:val="20"/>
          <w:szCs w:val="20"/>
        </w:rPr>
      </w:r>
    </w:p>
    <w:p>
      <w:pPr>
        <w:pStyle w:val="Normal"/>
        <w:jc w:val="both"/>
        <w:rPr>
          <w:sz w:val="20"/>
          <w:szCs w:val="20"/>
        </w:rPr>
      </w:pPr>
      <w:r>
        <w:rPr>
          <w:sz w:val="20"/>
          <w:szCs w:val="20"/>
        </w:rPr>
        <w:t>Учествовала је и у формирању протокола за радиотерапију карцинома простате и карцинома мокраћне бешике Института за онкологију и радиологију Србије. Кроз своју докторску дисертацију ради на имплементацији ескалације дозе применом хипофракционисаних режима и имплементацији теста за предикцију индивидуалне радиосензитивности код пацијената са карциномом простате.</w:t>
      </w:r>
    </w:p>
    <w:p>
      <w:pPr>
        <w:pStyle w:val="Normal"/>
        <w:jc w:val="both"/>
        <w:rPr>
          <w:sz w:val="20"/>
          <w:szCs w:val="20"/>
        </w:rPr>
      </w:pPr>
      <w:r>
        <w:rPr>
          <w:sz w:val="20"/>
          <w:szCs w:val="20"/>
        </w:rPr>
      </w:r>
    </w:p>
    <w:p>
      <w:pPr>
        <w:pStyle w:val="Normal"/>
        <w:jc w:val="both"/>
        <w:rPr>
          <w:sz w:val="20"/>
          <w:szCs w:val="20"/>
        </w:rPr>
      </w:pPr>
      <w:r>
        <w:rPr>
          <w:b/>
          <w:sz w:val="20"/>
          <w:szCs w:val="20"/>
        </w:rPr>
        <w:t>2. ДОПРИНОС АКАДЕМСКОЈ И ШИРОЈ ЗАЈЕДНИЦИ:</w:t>
      </w:r>
    </w:p>
    <w:p>
      <w:pPr>
        <w:pStyle w:val="Normal"/>
        <w:jc w:val="both"/>
        <w:rPr>
          <w:sz w:val="20"/>
          <w:szCs w:val="20"/>
        </w:rPr>
      </w:pPr>
      <w:r>
        <w:rPr>
          <w:sz w:val="20"/>
          <w:szCs w:val="20"/>
        </w:rPr>
      </w:r>
    </w:p>
    <w:p>
      <w:pPr>
        <w:pStyle w:val="Normal"/>
        <w:jc w:val="both"/>
        <w:rPr>
          <w:b/>
          <w:sz w:val="20"/>
          <w:szCs w:val="20"/>
        </w:rPr>
      </w:pPr>
      <w:r>
        <w:rPr>
          <w:b/>
          <w:sz w:val="20"/>
          <w:szCs w:val="20"/>
        </w:rPr>
        <w:t>2.1. Руковођење или ангажовање у националним или међународним научним или стручним организацијама</w:t>
      </w:r>
    </w:p>
    <w:p>
      <w:pPr>
        <w:pStyle w:val="Normal"/>
        <w:jc w:val="both"/>
        <w:rPr>
          <w:b/>
          <w:sz w:val="20"/>
          <w:szCs w:val="20"/>
        </w:rPr>
      </w:pPr>
      <w:r>
        <w:rPr>
          <w:b/>
          <w:sz w:val="20"/>
          <w:szCs w:val="20"/>
        </w:rPr>
      </w:r>
    </w:p>
    <w:p>
      <w:pPr>
        <w:pStyle w:val="Normal"/>
        <w:suppressAutoHyphens w:val="false"/>
        <w:jc w:val="both"/>
        <w:rPr>
          <w:sz w:val="20"/>
          <w:szCs w:val="20"/>
        </w:rPr>
      </w:pPr>
      <w:r>
        <w:rPr>
          <w:sz w:val="20"/>
          <w:szCs w:val="20"/>
        </w:rPr>
        <w:t>Кандидаткиња је члан следећих иностраних и домаћих Удружења, Асоцијација или Организација:</w:t>
      </w:r>
    </w:p>
    <w:p>
      <w:pPr>
        <w:pStyle w:val="Normal"/>
        <w:jc w:val="both"/>
        <w:rPr>
          <w:sz w:val="20"/>
          <w:szCs w:val="20"/>
        </w:rPr>
      </w:pPr>
      <w:r>
        <w:rPr>
          <w:sz w:val="20"/>
          <w:szCs w:val="20"/>
        </w:rPr>
      </w:r>
    </w:p>
    <w:p>
      <w:pPr>
        <w:pStyle w:val="Normal"/>
        <w:numPr>
          <w:ilvl w:val="0"/>
          <w:numId w:val="10"/>
        </w:numPr>
        <w:suppressAutoHyphens w:val="false"/>
        <w:spacing w:before="0" w:after="0"/>
        <w:contextualSpacing/>
        <w:jc w:val="both"/>
        <w:rPr>
          <w:sz w:val="20"/>
          <w:szCs w:val="20"/>
        </w:rPr>
      </w:pPr>
      <w:r>
        <w:rPr>
          <w:sz w:val="20"/>
          <w:szCs w:val="20"/>
        </w:rPr>
        <w:t>Српска лекарска комора</w:t>
      </w:r>
    </w:p>
    <w:p>
      <w:pPr>
        <w:pStyle w:val="Normal"/>
        <w:numPr>
          <w:ilvl w:val="0"/>
          <w:numId w:val="10"/>
        </w:numPr>
        <w:suppressAutoHyphens w:val="false"/>
        <w:spacing w:before="0" w:after="0"/>
        <w:contextualSpacing/>
        <w:jc w:val="both"/>
        <w:rPr>
          <w:sz w:val="20"/>
          <w:szCs w:val="20"/>
        </w:rPr>
      </w:pPr>
      <w:r>
        <w:rPr>
          <w:sz w:val="20"/>
          <w:szCs w:val="20"/>
        </w:rPr>
        <w:t>Српско лекарско друштво, радиотерапијска секција</w:t>
      </w:r>
    </w:p>
    <w:p>
      <w:pPr>
        <w:pStyle w:val="Normal"/>
        <w:numPr>
          <w:ilvl w:val="0"/>
          <w:numId w:val="10"/>
        </w:numPr>
        <w:suppressAutoHyphens w:val="false"/>
        <w:snapToGrid w:val="false"/>
        <w:spacing w:before="0" w:after="0"/>
        <w:contextualSpacing/>
        <w:rPr>
          <w:sz w:val="20"/>
          <w:szCs w:val="20"/>
        </w:rPr>
      </w:pPr>
      <w:r>
        <w:rPr>
          <w:sz w:val="20"/>
          <w:szCs w:val="20"/>
        </w:rPr>
        <w:t>Европско удружење за радиотерапију и онкологију (European society for radiotherapy and oncology - ESTRO)</w:t>
      </w:r>
    </w:p>
    <w:p>
      <w:pPr>
        <w:pStyle w:val="Normal"/>
        <w:numPr>
          <w:ilvl w:val="0"/>
          <w:numId w:val="10"/>
        </w:numPr>
        <w:suppressAutoHyphens w:val="false"/>
        <w:spacing w:before="0" w:after="0"/>
        <w:contextualSpacing/>
        <w:jc w:val="both"/>
        <w:rPr>
          <w:sz w:val="20"/>
          <w:szCs w:val="20"/>
        </w:rPr>
      </w:pPr>
      <w:r>
        <w:rPr>
          <w:sz w:val="20"/>
          <w:szCs w:val="20"/>
        </w:rPr>
        <w:t>Српско друштво истраживача рака (СДИР)</w:t>
      </w:r>
    </w:p>
    <w:p>
      <w:pPr>
        <w:pStyle w:val="Normal"/>
        <w:jc w:val="both"/>
        <w:rPr>
          <w:sz w:val="20"/>
          <w:szCs w:val="20"/>
        </w:rPr>
      </w:pPr>
      <w:r>
        <w:rPr>
          <w:sz w:val="20"/>
          <w:szCs w:val="20"/>
        </w:rPr>
      </w:r>
    </w:p>
    <w:p>
      <w:pPr>
        <w:pStyle w:val="Normal"/>
        <w:jc w:val="both"/>
        <w:rPr>
          <w:sz w:val="20"/>
          <w:szCs w:val="20"/>
        </w:rPr>
      </w:pPr>
      <w:r>
        <w:rPr>
          <w:sz w:val="20"/>
          <w:szCs w:val="20"/>
        </w:rPr>
        <w:t>Др Јелена Станић је такође ангажована и у активностима Друштва Србије за борбу против рака, удружења усмереног на здравствено-просветни рад и подршку онколошким пацијентима. Кандидаткиња је учествовала у писању и коауторству стручних и едукативних чланака, као и у изради водича и едукативних материјала намењених пацијентима и широј јавности, чиме је дала значајан допринос здравствено-просветном раду и унапређењу информисаности пацијената.</w:t>
      </w:r>
    </w:p>
    <w:p>
      <w:pPr>
        <w:pStyle w:val="Normal"/>
        <w:jc w:val="both"/>
        <w:rPr>
          <w:b/>
          <w:sz w:val="20"/>
          <w:szCs w:val="20"/>
        </w:rPr>
      </w:pPr>
      <w:r>
        <w:rPr>
          <w:b/>
          <w:sz w:val="20"/>
          <w:szCs w:val="20"/>
        </w:rPr>
      </w:r>
    </w:p>
    <w:p>
      <w:pPr>
        <w:pStyle w:val="Normal"/>
        <w:jc w:val="both"/>
        <w:rPr>
          <w:b/>
          <w:color w:val="000000"/>
          <w:sz w:val="20"/>
          <w:szCs w:val="20"/>
        </w:rPr>
      </w:pPr>
      <w:r>
        <w:rPr>
          <w:b/>
          <w:color w:val="000000"/>
          <w:sz w:val="20"/>
          <w:szCs w:val="20"/>
        </w:rPr>
        <w:t>3.САРАДЊА СА ДРУГИМ ВИСОКОШКОЛСКИМ, НАУЧНО-ИСТРАЖИВАЧКИМ  УСТАНОВАМА У ЗЕМЉИ И ИНОСТРАНСТВУ – МОБИЛНОСТ</w:t>
      </w:r>
    </w:p>
    <w:p>
      <w:pPr>
        <w:pStyle w:val="Normal"/>
        <w:jc w:val="both"/>
        <w:rPr>
          <w:sz w:val="20"/>
          <w:szCs w:val="20"/>
        </w:rPr>
      </w:pPr>
      <w:r>
        <w:rPr>
          <w:sz w:val="20"/>
          <w:szCs w:val="20"/>
        </w:rPr>
      </w:r>
    </w:p>
    <w:p>
      <w:pPr>
        <w:pStyle w:val="Normal"/>
        <w:jc w:val="both"/>
        <w:rPr>
          <w:sz w:val="20"/>
          <w:szCs w:val="20"/>
        </w:rPr>
      </w:pPr>
      <w:r>
        <w:rPr>
          <w:b/>
          <w:sz w:val="20"/>
          <w:szCs w:val="20"/>
        </w:rPr>
        <w:t>3.1. Учествовање на међународним курсевима или школама за ужу научну област за коју се бира</w:t>
      </w:r>
    </w:p>
    <w:p>
      <w:pPr>
        <w:pStyle w:val="Normal"/>
        <w:rPr>
          <w:sz w:val="20"/>
          <w:szCs w:val="20"/>
        </w:rPr>
      </w:pPr>
      <w:r>
        <w:rPr>
          <w:sz w:val="20"/>
          <w:szCs w:val="20"/>
        </w:rPr>
      </w:r>
    </w:p>
    <w:p>
      <w:pPr>
        <w:pStyle w:val="Normal"/>
        <w:rPr>
          <w:sz w:val="20"/>
          <w:szCs w:val="20"/>
        </w:rPr>
      </w:pPr>
      <w:r>
        <w:rPr>
          <w:sz w:val="20"/>
          <w:szCs w:val="20"/>
        </w:rPr>
        <w:t>1. 2025. година: RadExIORSBoost Project Workshop and Training Programme „Genotoxicity testing in vitro and in humans“, Center for Cancer Research, Medical University of Vienna, Беч, Аустрија.</w:t>
      </w:r>
    </w:p>
    <w:p>
      <w:pPr>
        <w:pStyle w:val="Normal"/>
        <w:rPr>
          <w:sz w:val="20"/>
          <w:szCs w:val="20"/>
        </w:rPr>
      </w:pPr>
      <w:r>
        <w:rPr>
          <w:sz w:val="20"/>
          <w:szCs w:val="20"/>
        </w:rPr>
      </w:r>
    </w:p>
    <w:p>
      <w:pPr>
        <w:pStyle w:val="Normal"/>
        <w:rPr>
          <w:sz w:val="20"/>
          <w:szCs w:val="20"/>
        </w:rPr>
      </w:pPr>
      <w:r>
        <w:rPr>
          <w:sz w:val="20"/>
          <w:szCs w:val="20"/>
        </w:rPr>
        <w:t>2. 2024. година: RadExIORSBoost Project Workshop and Training Programme „Cutting-edge approaches in radiobiology and radiotherapy“, Београд, Србија.</w:t>
      </w:r>
    </w:p>
    <w:p>
      <w:pPr>
        <w:pStyle w:val="Normal"/>
        <w:rPr>
          <w:sz w:val="20"/>
          <w:szCs w:val="20"/>
        </w:rPr>
      </w:pPr>
      <w:r>
        <w:rPr>
          <w:sz w:val="20"/>
          <w:szCs w:val="20"/>
        </w:rPr>
      </w:r>
    </w:p>
    <w:p>
      <w:pPr>
        <w:pStyle w:val="Normal"/>
        <w:rPr>
          <w:sz w:val="20"/>
          <w:szCs w:val="20"/>
        </w:rPr>
      </w:pPr>
      <w:r>
        <w:rPr>
          <w:sz w:val="20"/>
          <w:szCs w:val="20"/>
        </w:rPr>
        <w:t>3. 2021. година: ESTRO курс „Upper GI: Technical and clinical challenges for radiation oncologists“, оn-line.</w:t>
      </w:r>
    </w:p>
    <w:p>
      <w:pPr>
        <w:pStyle w:val="Normal"/>
        <w:rPr>
          <w:sz w:val="20"/>
          <w:szCs w:val="20"/>
        </w:rPr>
      </w:pPr>
      <w:r>
        <w:rPr>
          <w:sz w:val="20"/>
          <w:szCs w:val="20"/>
        </w:rPr>
      </w:r>
    </w:p>
    <w:p>
      <w:pPr>
        <w:pStyle w:val="Normal"/>
        <w:rPr>
          <w:sz w:val="20"/>
          <w:szCs w:val="20"/>
        </w:rPr>
      </w:pPr>
      <w:r>
        <w:rPr>
          <w:sz w:val="20"/>
          <w:szCs w:val="20"/>
        </w:rPr>
        <w:t>4. 2021. година: the Fifth Congress of the Serbian Association for Cancer Research (SDIR) with international participation, “Translational potential of cancer research in Serbia”, on-line.</w:t>
      </w:r>
    </w:p>
    <w:p>
      <w:pPr>
        <w:pStyle w:val="Normal"/>
        <w:rPr>
          <w:sz w:val="20"/>
          <w:szCs w:val="20"/>
        </w:rPr>
      </w:pPr>
      <w:r>
        <w:rPr>
          <w:sz w:val="20"/>
          <w:szCs w:val="20"/>
        </w:rPr>
      </w:r>
    </w:p>
    <w:p>
      <w:pPr>
        <w:pStyle w:val="Normal"/>
        <w:rPr>
          <w:sz w:val="20"/>
          <w:szCs w:val="20"/>
        </w:rPr>
      </w:pPr>
      <w:r>
        <w:rPr>
          <w:b/>
          <w:sz w:val="20"/>
          <w:szCs w:val="20"/>
        </w:rPr>
        <w:t>3.2. Предавања по позиву или пленарна предавања на акредитованим скуповима у земљи</w:t>
      </w:r>
    </w:p>
    <w:p>
      <w:pPr>
        <w:pStyle w:val="Normal"/>
        <w:rPr>
          <w:sz w:val="20"/>
          <w:szCs w:val="20"/>
        </w:rPr>
      </w:pPr>
      <w:r>
        <w:rPr>
          <w:sz w:val="20"/>
          <w:szCs w:val="20"/>
        </w:rPr>
      </w:r>
    </w:p>
    <w:p>
      <w:pPr>
        <w:pStyle w:val="Normal"/>
        <w:rPr>
          <w:sz w:val="20"/>
          <w:szCs w:val="20"/>
        </w:rPr>
      </w:pPr>
      <w:r>
        <w:rPr>
          <w:sz w:val="20"/>
          <w:szCs w:val="20"/>
        </w:rPr>
        <w:t xml:space="preserve">1. </w:t>
      </w:r>
      <w:r>
        <w:rPr>
          <w:b/>
          <w:bCs/>
          <w:sz w:val="20"/>
          <w:szCs w:val="20"/>
        </w:rPr>
        <w:t xml:space="preserve">Stanić J. </w:t>
      </w:r>
      <w:r>
        <w:rPr>
          <w:bCs/>
          <w:sz w:val="20"/>
          <w:szCs w:val="20"/>
        </w:rPr>
        <w:t>Lokalizovani karcinom prostate: izbor metode lečenja, onkološki ishodi i komplikacije. Simpozijum</w:t>
      </w:r>
      <w:r>
        <w:rPr>
          <w:sz w:val="20"/>
          <w:szCs w:val="20"/>
        </w:rPr>
        <w:t xml:space="preserve"> </w:t>
      </w:r>
      <w:r>
        <w:rPr>
          <w:bCs/>
          <w:sz w:val="20"/>
          <w:szCs w:val="20"/>
        </w:rPr>
        <w:t>UROonko FOKUS</w:t>
      </w:r>
      <w:r>
        <w:rPr>
          <w:sz w:val="20"/>
          <w:szCs w:val="20"/>
        </w:rPr>
        <w:t>, Pančevo, Srbija, 2024.</w:t>
      </w:r>
    </w:p>
    <w:p>
      <w:pPr>
        <w:pStyle w:val="Normal"/>
        <w:rPr>
          <w:sz w:val="20"/>
          <w:szCs w:val="20"/>
        </w:rPr>
      </w:pPr>
      <w:r>
        <w:rPr>
          <w:sz w:val="20"/>
          <w:szCs w:val="20"/>
        </w:rPr>
      </w:r>
    </w:p>
    <w:p>
      <w:pPr>
        <w:pStyle w:val="Normal"/>
        <w:rPr>
          <w:sz w:val="20"/>
          <w:szCs w:val="20"/>
        </w:rPr>
      </w:pPr>
      <w:r>
        <w:rPr>
          <w:sz w:val="20"/>
          <w:szCs w:val="20"/>
        </w:rPr>
        <w:t xml:space="preserve">2. </w:t>
      </w:r>
      <w:r>
        <w:rPr>
          <w:b/>
          <w:bCs/>
          <w:sz w:val="20"/>
          <w:szCs w:val="20"/>
        </w:rPr>
        <w:t xml:space="preserve">Stanić J. </w:t>
      </w:r>
      <w:r>
        <w:rPr>
          <w:bCs/>
          <w:sz w:val="20"/>
          <w:szCs w:val="20"/>
        </w:rPr>
        <w:t xml:space="preserve">Uloga i mesto zračne terapije u terapijskom algoritmu mHSPC. </w:t>
      </w:r>
      <w:r>
        <w:rPr>
          <w:sz w:val="20"/>
          <w:szCs w:val="20"/>
        </w:rPr>
        <w:t>UMOS škola za karcinom prostate, Beograd, Srbija</w:t>
      </w:r>
      <w:r>
        <w:rPr>
          <w:bCs/>
          <w:sz w:val="20"/>
          <w:szCs w:val="20"/>
        </w:rPr>
        <w:t xml:space="preserve">, </w:t>
      </w:r>
      <w:r>
        <w:rPr>
          <w:sz w:val="20"/>
          <w:szCs w:val="20"/>
        </w:rPr>
        <w:t>2024.</w:t>
      </w:r>
    </w:p>
    <w:p>
      <w:pPr>
        <w:pStyle w:val="Normal"/>
        <w:rPr>
          <w:sz w:val="20"/>
          <w:szCs w:val="20"/>
        </w:rPr>
      </w:pPr>
      <w:r>
        <w:rPr>
          <w:sz w:val="20"/>
          <w:szCs w:val="20"/>
        </w:rPr>
      </w:r>
    </w:p>
    <w:p>
      <w:pPr>
        <w:pStyle w:val="Normal"/>
        <w:rPr>
          <w:sz w:val="20"/>
          <w:szCs w:val="20"/>
        </w:rPr>
      </w:pPr>
      <w:r>
        <w:rPr>
          <w:sz w:val="20"/>
          <w:szCs w:val="20"/>
        </w:rPr>
        <w:t>3.</w:t>
      </w:r>
      <w:r>
        <w:rPr>
          <w:b/>
          <w:sz w:val="20"/>
          <w:szCs w:val="20"/>
        </w:rPr>
        <w:t xml:space="preserve"> </w:t>
      </w:r>
      <w:r>
        <w:rPr>
          <w:b/>
          <w:bCs/>
          <w:sz w:val="20"/>
          <w:szCs w:val="20"/>
        </w:rPr>
        <w:t>Stanić J.</w:t>
      </w:r>
      <w:r>
        <w:rPr>
          <w:sz w:val="20"/>
          <w:szCs w:val="20"/>
        </w:rPr>
        <w:t xml:space="preserve"> RILA assay in modern clinical practice.</w:t>
      </w:r>
      <w:r>
        <w:rPr>
          <w:b/>
          <w:bCs/>
          <w:sz w:val="20"/>
          <w:szCs w:val="20"/>
        </w:rPr>
        <w:t xml:space="preserve"> </w:t>
      </w:r>
      <w:r>
        <w:rPr>
          <w:sz w:val="20"/>
          <w:szCs w:val="20"/>
        </w:rPr>
        <w:t>61. Kancerološki kongres sa međunarodnim učešćem. Beograd, Srbija,</w:t>
      </w:r>
      <w:r>
        <w:rPr>
          <w:bCs/>
          <w:sz w:val="20"/>
          <w:szCs w:val="20"/>
        </w:rPr>
        <w:t xml:space="preserve"> 2024.</w:t>
      </w:r>
    </w:p>
    <w:p>
      <w:pPr>
        <w:pStyle w:val="Normal"/>
        <w:rPr>
          <w:sz w:val="20"/>
          <w:szCs w:val="20"/>
        </w:rPr>
      </w:pPr>
      <w:r>
        <w:rPr>
          <w:sz w:val="20"/>
          <w:szCs w:val="20"/>
        </w:rPr>
      </w:r>
    </w:p>
    <w:p>
      <w:pPr>
        <w:pStyle w:val="Normal"/>
        <w:rPr>
          <w:b/>
          <w:sz w:val="20"/>
          <w:szCs w:val="20"/>
        </w:rPr>
      </w:pPr>
      <w:r>
        <w:rPr>
          <w:b/>
          <w:sz w:val="20"/>
          <w:szCs w:val="20"/>
        </w:rPr>
      </w:r>
    </w:p>
    <w:p>
      <w:pPr>
        <w:pStyle w:val="Normal"/>
        <w:rPr>
          <w:sz w:val="20"/>
          <w:szCs w:val="20"/>
        </w:rPr>
      </w:pPr>
      <w:r>
        <w:rPr>
          <w:b/>
          <w:sz w:val="20"/>
          <w:szCs w:val="20"/>
        </w:rPr>
        <w:t>3.3 Учешће на пројектима</w:t>
      </w:r>
    </w:p>
    <w:p>
      <w:pPr>
        <w:pStyle w:val="Normal"/>
        <w:rPr>
          <w:b/>
          <w:sz w:val="20"/>
          <w:szCs w:val="20"/>
        </w:rPr>
      </w:pPr>
      <w:r>
        <w:rPr>
          <w:b/>
          <w:sz w:val="20"/>
          <w:szCs w:val="20"/>
        </w:rPr>
      </w:r>
    </w:p>
    <w:p>
      <w:pPr>
        <w:pStyle w:val="Normal"/>
        <w:rPr>
          <w:kern w:val="2"/>
          <w:sz w:val="20"/>
          <w:szCs w:val="20"/>
        </w:rPr>
      </w:pPr>
      <w:r>
        <w:rPr>
          <w:sz w:val="20"/>
          <w:szCs w:val="20"/>
        </w:rPr>
        <w:t xml:space="preserve">Др Јелена Станић је од октобра 2024.године учесник међународног пројекта под називом </w:t>
      </w:r>
      <w:r>
        <w:rPr>
          <w:bCs/>
          <w:kern w:val="2"/>
          <w:sz w:val="20"/>
          <w:szCs w:val="20"/>
        </w:rPr>
        <w:t>„Партнерство за брзи раст научне изврсности ка индивидуалном предвиђању радиосензитивности подизањем лествице у преносу знања, умрежавању и технолошким иновацијама у радиобиологији“</w:t>
      </w:r>
      <w:r>
        <w:rPr>
          <w:kern w:val="2"/>
          <w:sz w:val="20"/>
          <w:szCs w:val="20"/>
        </w:rPr>
        <w:t xml:space="preserve"> („Twinning to skyrocket scientific excellence towards individual radiosensitivity prediction by raising the bar in knowledge transfer, networking, and technological innovation in radiobiology“) </w:t>
      </w:r>
      <w:r>
        <w:rPr>
          <w:bCs/>
          <w:kern w:val="2"/>
          <w:sz w:val="20"/>
          <w:szCs w:val="20"/>
        </w:rPr>
        <w:t>HORIZON-WIDERA 2023-ACCESS 02-01-Twinning, Grant No. 101158832</w:t>
      </w:r>
      <w:r>
        <w:rPr>
          <w:kern w:val="2"/>
          <w:sz w:val="20"/>
          <w:szCs w:val="20"/>
        </w:rPr>
        <w:t>.</w:t>
      </w:r>
    </w:p>
    <w:p>
      <w:pPr>
        <w:pStyle w:val="Normal"/>
        <w:rPr>
          <w:kern w:val="2"/>
          <w:sz w:val="20"/>
          <w:szCs w:val="20"/>
        </w:rPr>
      </w:pPr>
      <w:r>
        <w:rPr>
          <w:kern w:val="2"/>
          <w:sz w:val="20"/>
          <w:szCs w:val="20"/>
        </w:rPr>
      </w:r>
    </w:p>
    <w:p>
      <w:pPr>
        <w:pStyle w:val="Normal"/>
        <w:rPr>
          <w:kern w:val="2"/>
          <w:sz w:val="20"/>
          <w:szCs w:val="20"/>
        </w:rPr>
      </w:pPr>
      <w:r>
        <w:rPr>
          <w:kern w:val="2"/>
          <w:sz w:val="20"/>
          <w:szCs w:val="20"/>
        </w:rPr>
      </w:r>
    </w:p>
    <w:p>
      <w:pPr>
        <w:pStyle w:val="Normal"/>
        <w:rPr>
          <w:kern w:val="2"/>
          <w:sz w:val="20"/>
          <w:szCs w:val="20"/>
        </w:rPr>
      </w:pPr>
      <w:r>
        <w:rPr>
          <w:kern w:val="2"/>
          <w:sz w:val="20"/>
          <w:szCs w:val="20"/>
        </w:rPr>
      </w:r>
    </w:p>
    <w:p>
      <w:pPr>
        <w:pStyle w:val="Normal"/>
        <w:rPr>
          <w:kern w:val="2"/>
          <w:sz w:val="20"/>
          <w:szCs w:val="20"/>
        </w:rPr>
      </w:pPr>
      <w:r>
        <w:rPr>
          <w:kern w:val="2"/>
          <w:sz w:val="20"/>
          <w:szCs w:val="20"/>
        </w:rPr>
      </w:r>
    </w:p>
    <w:p>
      <w:pPr>
        <w:pStyle w:val="Normal"/>
        <w:rPr>
          <w:kern w:val="2"/>
          <w:sz w:val="20"/>
          <w:szCs w:val="20"/>
        </w:rPr>
      </w:pPr>
      <w:r>
        <w:rPr>
          <w:kern w:val="2"/>
          <w:sz w:val="20"/>
          <w:szCs w:val="20"/>
        </w:rPr>
      </w:r>
    </w:p>
    <w:p>
      <w:pPr>
        <w:pStyle w:val="Normal"/>
        <w:rPr>
          <w:kern w:val="2"/>
          <w:sz w:val="20"/>
          <w:szCs w:val="20"/>
        </w:rPr>
      </w:pPr>
      <w:r>
        <w:rPr>
          <w:kern w:val="2"/>
          <w:sz w:val="20"/>
          <w:szCs w:val="20"/>
        </w:rPr>
      </w:r>
    </w:p>
    <w:p>
      <w:pPr>
        <w:pStyle w:val="Normal"/>
        <w:rPr>
          <w:kern w:val="2"/>
          <w:sz w:val="20"/>
          <w:szCs w:val="20"/>
        </w:rPr>
      </w:pPr>
      <w:r>
        <w:rPr>
          <w:kern w:val="2"/>
          <w:sz w:val="20"/>
          <w:szCs w:val="20"/>
        </w:rPr>
      </w:r>
    </w:p>
    <w:p>
      <w:pPr>
        <w:pStyle w:val="Normal"/>
        <w:rPr>
          <w:kern w:val="2"/>
          <w:sz w:val="20"/>
          <w:szCs w:val="20"/>
        </w:rPr>
      </w:pPr>
      <w:r>
        <w:rPr>
          <w:kern w:val="2"/>
          <w:sz w:val="20"/>
          <w:szCs w:val="20"/>
        </w:rPr>
      </w:r>
    </w:p>
    <w:p>
      <w:pPr>
        <w:pStyle w:val="Normal"/>
        <w:rPr>
          <w:kern w:val="2"/>
          <w:sz w:val="20"/>
          <w:szCs w:val="20"/>
        </w:rPr>
      </w:pPr>
      <w:r>
        <w:rPr>
          <w:kern w:val="2"/>
          <w:sz w:val="20"/>
          <w:szCs w:val="20"/>
        </w:rPr>
      </w:r>
    </w:p>
    <w:p>
      <w:pPr>
        <w:pStyle w:val="Normal"/>
        <w:rPr>
          <w:kern w:val="2"/>
          <w:sz w:val="20"/>
          <w:szCs w:val="20"/>
        </w:rPr>
      </w:pPr>
      <w:r>
        <w:rPr>
          <w:kern w:val="2"/>
          <w:sz w:val="20"/>
          <w:szCs w:val="20"/>
        </w:rPr>
      </w:r>
    </w:p>
    <w:p>
      <w:pPr>
        <w:pStyle w:val="Normal"/>
        <w:rPr>
          <w:kern w:val="2"/>
          <w:sz w:val="20"/>
          <w:szCs w:val="20"/>
        </w:rPr>
      </w:pPr>
      <w:r>
        <w:rPr>
          <w:kern w:val="2"/>
          <w:sz w:val="20"/>
          <w:szCs w:val="20"/>
        </w:rPr>
      </w:r>
    </w:p>
    <w:p>
      <w:pPr>
        <w:pStyle w:val="Normal"/>
        <w:rPr>
          <w:kern w:val="2"/>
          <w:sz w:val="20"/>
          <w:szCs w:val="20"/>
        </w:rPr>
      </w:pPr>
      <w:r>
        <w:rPr>
          <w:kern w:val="2"/>
          <w:sz w:val="20"/>
          <w:szCs w:val="20"/>
        </w:rPr>
      </w:r>
    </w:p>
    <w:p>
      <w:pPr>
        <w:pStyle w:val="Normal"/>
        <w:rPr>
          <w:kern w:val="2"/>
          <w:sz w:val="20"/>
          <w:szCs w:val="20"/>
        </w:rPr>
      </w:pPr>
      <w:r>
        <w:rPr>
          <w:kern w:val="2"/>
          <w:sz w:val="20"/>
          <w:szCs w:val="20"/>
        </w:rPr>
      </w:r>
    </w:p>
    <w:p>
      <w:pPr>
        <w:pStyle w:val="Normal"/>
        <w:rPr>
          <w:kern w:val="2"/>
          <w:sz w:val="20"/>
          <w:szCs w:val="20"/>
        </w:rPr>
      </w:pPr>
      <w:r>
        <w:rPr>
          <w:kern w:val="2"/>
          <w:sz w:val="20"/>
          <w:szCs w:val="20"/>
        </w:rPr>
      </w:r>
    </w:p>
    <w:p>
      <w:pPr>
        <w:pStyle w:val="Normal"/>
        <w:rPr>
          <w:kern w:val="2"/>
          <w:sz w:val="20"/>
          <w:szCs w:val="20"/>
        </w:rPr>
      </w:pPr>
      <w:r>
        <w:rPr>
          <w:kern w:val="2"/>
          <w:sz w:val="20"/>
          <w:szCs w:val="20"/>
        </w:rPr>
      </w:r>
    </w:p>
    <w:p>
      <w:pPr>
        <w:pStyle w:val="Normal"/>
        <w:rPr>
          <w:kern w:val="2"/>
          <w:sz w:val="20"/>
          <w:szCs w:val="20"/>
        </w:rPr>
      </w:pPr>
      <w:r>
        <w:rPr>
          <w:kern w:val="2"/>
          <w:sz w:val="20"/>
          <w:szCs w:val="20"/>
        </w:rPr>
      </w:r>
    </w:p>
    <w:p>
      <w:pPr>
        <w:pStyle w:val="Normal"/>
        <w:rPr>
          <w:kern w:val="2"/>
          <w:sz w:val="20"/>
          <w:szCs w:val="20"/>
        </w:rPr>
      </w:pPr>
      <w:r>
        <w:rPr>
          <w:kern w:val="2"/>
          <w:sz w:val="20"/>
          <w:szCs w:val="20"/>
        </w:rPr>
      </w:r>
    </w:p>
    <w:p>
      <w:pPr>
        <w:pStyle w:val="Normal"/>
        <w:rPr>
          <w:kern w:val="2"/>
          <w:sz w:val="20"/>
          <w:szCs w:val="20"/>
        </w:rPr>
      </w:pPr>
      <w:r>
        <w:rPr>
          <w:kern w:val="2"/>
          <w:sz w:val="20"/>
          <w:szCs w:val="20"/>
        </w:rPr>
      </w:r>
    </w:p>
    <w:p>
      <w:pPr>
        <w:pStyle w:val="Normal"/>
        <w:rPr>
          <w:kern w:val="2"/>
          <w:sz w:val="20"/>
          <w:szCs w:val="20"/>
        </w:rPr>
      </w:pPr>
      <w:r>
        <w:rPr>
          <w:kern w:val="2"/>
          <w:sz w:val="20"/>
          <w:szCs w:val="20"/>
        </w:rPr>
      </w:r>
    </w:p>
    <w:p>
      <w:pPr>
        <w:pStyle w:val="Normal"/>
        <w:rPr>
          <w:kern w:val="2"/>
          <w:sz w:val="20"/>
          <w:szCs w:val="20"/>
        </w:rPr>
      </w:pPr>
      <w:r>
        <w:rPr>
          <w:kern w:val="2"/>
          <w:sz w:val="20"/>
          <w:szCs w:val="20"/>
        </w:rPr>
      </w:r>
    </w:p>
    <w:p>
      <w:pPr>
        <w:pStyle w:val="Normal"/>
        <w:rPr>
          <w:kern w:val="2"/>
          <w:sz w:val="20"/>
          <w:szCs w:val="20"/>
        </w:rPr>
      </w:pPr>
      <w:r>
        <w:rPr>
          <w:kern w:val="2"/>
          <w:sz w:val="20"/>
          <w:szCs w:val="20"/>
        </w:rPr>
      </w:r>
    </w:p>
    <w:p>
      <w:pPr>
        <w:pStyle w:val="Normal"/>
        <w:rPr>
          <w:kern w:val="2"/>
          <w:sz w:val="20"/>
          <w:szCs w:val="20"/>
        </w:rPr>
      </w:pPr>
      <w:r>
        <w:rPr>
          <w:kern w:val="2"/>
          <w:sz w:val="20"/>
          <w:szCs w:val="20"/>
        </w:rPr>
      </w:r>
    </w:p>
    <w:p>
      <w:pPr>
        <w:pStyle w:val="Normal"/>
        <w:rPr>
          <w:kern w:val="2"/>
          <w:sz w:val="20"/>
          <w:szCs w:val="20"/>
        </w:rPr>
      </w:pPr>
      <w:r>
        <w:rPr>
          <w:kern w:val="2"/>
          <w:sz w:val="20"/>
          <w:szCs w:val="20"/>
        </w:rPr>
      </w:r>
    </w:p>
    <w:p>
      <w:pPr>
        <w:pStyle w:val="Normal"/>
        <w:rPr>
          <w:kern w:val="2"/>
          <w:sz w:val="20"/>
          <w:szCs w:val="20"/>
        </w:rPr>
      </w:pPr>
      <w:r>
        <w:rPr>
          <w:kern w:val="2"/>
          <w:sz w:val="20"/>
          <w:szCs w:val="20"/>
        </w:rPr>
      </w:r>
    </w:p>
    <w:p>
      <w:pPr>
        <w:pStyle w:val="Normal"/>
        <w:rPr>
          <w:kern w:val="2"/>
          <w:sz w:val="20"/>
          <w:szCs w:val="20"/>
        </w:rPr>
      </w:pPr>
      <w:r>
        <w:rPr>
          <w:kern w:val="2"/>
          <w:sz w:val="20"/>
          <w:szCs w:val="20"/>
        </w:rPr>
      </w:r>
    </w:p>
    <w:p>
      <w:pPr>
        <w:pStyle w:val="Normal"/>
        <w:rPr>
          <w:kern w:val="2"/>
          <w:sz w:val="20"/>
          <w:szCs w:val="20"/>
        </w:rPr>
      </w:pPr>
      <w:r>
        <w:rPr>
          <w:kern w:val="2"/>
          <w:sz w:val="20"/>
          <w:szCs w:val="20"/>
        </w:rPr>
      </w:r>
    </w:p>
    <w:p>
      <w:pPr>
        <w:pStyle w:val="Normal"/>
        <w:suppressAutoHyphens w:val="false"/>
        <w:jc w:val="both"/>
        <w:rPr>
          <w:kern w:val="2"/>
          <w:sz w:val="20"/>
          <w:szCs w:val="20"/>
        </w:rPr>
      </w:pPr>
      <w:r>
        <w:rPr>
          <w:kern w:val="2"/>
          <w:sz w:val="20"/>
          <w:szCs w:val="20"/>
        </w:rPr>
      </w:r>
    </w:p>
    <w:p>
      <w:pPr>
        <w:pStyle w:val="Normal"/>
        <w:suppressAutoHyphens w:val="false"/>
        <w:jc w:val="both"/>
        <w:rPr>
          <w:kern w:val="2"/>
          <w:sz w:val="20"/>
          <w:szCs w:val="20"/>
        </w:rPr>
      </w:pPr>
      <w:r>
        <w:rPr>
          <w:kern w:val="2"/>
          <w:sz w:val="20"/>
          <w:szCs w:val="20"/>
        </w:rPr>
      </w:r>
    </w:p>
    <w:p>
      <w:pPr>
        <w:pStyle w:val="Normal"/>
        <w:suppressAutoHyphens w:val="false"/>
        <w:jc w:val="both"/>
        <w:rPr>
          <w:sz w:val="22"/>
          <w:szCs w:val="22"/>
          <w:lang w:val="sl-SI"/>
        </w:rPr>
      </w:pPr>
      <w:r>
        <w:rPr>
          <w:sz w:val="22"/>
          <w:szCs w:val="22"/>
          <w:lang w:val="sl-SI"/>
        </w:rPr>
        <w:t>ЗАКЉУЧНО МИШЉЕЊЕ И ПРЕДЛОГ КОМИСИЈЕ</w:t>
      </w:r>
    </w:p>
    <w:p>
      <w:pPr>
        <w:pStyle w:val="Normal"/>
        <w:suppressAutoHyphens w:val="false"/>
        <w:jc w:val="both"/>
        <w:rPr>
          <w:sz w:val="22"/>
          <w:szCs w:val="22"/>
          <w:lang w:val="sl-SI"/>
        </w:rPr>
      </w:pPr>
      <w:r>
        <w:rPr>
          <w:sz w:val="22"/>
          <w:szCs w:val="22"/>
          <w:lang w:val="sl-SI"/>
        </w:rPr>
      </w:r>
    </w:p>
    <w:p>
      <w:pPr>
        <w:pStyle w:val="Normal"/>
        <w:suppressAutoHyphens w:val="false"/>
        <w:jc w:val="both"/>
        <w:rPr>
          <w:sz w:val="22"/>
          <w:szCs w:val="22"/>
          <w:lang w:val="sr-BA"/>
        </w:rPr>
      </w:pPr>
      <w:r>
        <w:rPr>
          <w:sz w:val="22"/>
          <w:szCs w:val="22"/>
          <w:lang w:val="ru-RU"/>
        </w:rPr>
        <w:t xml:space="preserve">На расписан конкурс за </w:t>
      </w:r>
      <w:r>
        <w:rPr>
          <w:sz w:val="22"/>
          <w:szCs w:val="22"/>
        </w:rPr>
        <w:t>једног</w:t>
      </w:r>
      <w:r>
        <w:rPr>
          <w:sz w:val="22"/>
          <w:szCs w:val="22"/>
          <w:lang w:val="ru-RU"/>
        </w:rPr>
        <w:t xml:space="preserve"> сарадника у звање клиничког асистента за ужу научну област</w:t>
      </w:r>
      <w:r>
        <w:rPr>
          <w:sz w:val="22"/>
          <w:szCs w:val="22"/>
          <w:lang w:val="sr-BA"/>
        </w:rPr>
        <w:t xml:space="preserve"> Клиничка онкологија са радиотерапијом пријавио се </w:t>
      </w:r>
      <w:r>
        <w:rPr>
          <w:sz w:val="22"/>
          <w:szCs w:val="22"/>
        </w:rPr>
        <w:t>један</w:t>
      </w:r>
      <w:r>
        <w:rPr>
          <w:sz w:val="22"/>
          <w:szCs w:val="22"/>
          <w:lang w:val="sr-BA"/>
        </w:rPr>
        <w:t xml:space="preserve"> (1) кандидат. Пријављени кандидат испуњава формалне услове за избор у клиничког асистента. </w:t>
      </w:r>
    </w:p>
    <w:p>
      <w:pPr>
        <w:pStyle w:val="Normal"/>
        <w:suppressAutoHyphens w:val="false"/>
        <w:jc w:val="both"/>
        <w:rPr>
          <w:sz w:val="22"/>
          <w:szCs w:val="22"/>
        </w:rPr>
      </w:pPr>
      <w:r>
        <w:rPr>
          <w:sz w:val="22"/>
          <w:szCs w:val="22"/>
          <w:lang w:val="sr-BA"/>
        </w:rPr>
        <w:t xml:space="preserve">Комисија је на </w:t>
      </w:r>
      <w:r>
        <w:rPr>
          <w:sz w:val="22"/>
          <w:szCs w:val="22"/>
          <w:lang w:val="ru-RU"/>
        </w:rPr>
        <w:t>основу детаљног увида у досадашњи научни и стручни рад и приказане резултате кандидаткиње</w:t>
      </w:r>
      <w:r>
        <w:rPr>
          <w:sz w:val="22"/>
          <w:szCs w:val="22"/>
          <w:lang w:val="sr-BA"/>
        </w:rPr>
        <w:t>,</w:t>
      </w:r>
      <w:r>
        <w:rPr>
          <w:sz w:val="22"/>
          <w:szCs w:val="22"/>
        </w:rPr>
        <w:t xml:space="preserve"> установила да, др Јелена Станић испуњава све Законом о високом образовању РС и Правилником Медицинског факултета у Београду предвиђене услове да буде изабрана у звање КЛИНИЧКОГ АСИСТЕНТА Медицинског факултета Универзитета у Београду за ужу научну област КЛИНИЧКА ОНКОЛОГИЈА СА РАДИОТЕРАПИЈОМ. </w:t>
      </w:r>
    </w:p>
    <w:p>
      <w:pPr>
        <w:pStyle w:val="Normal"/>
        <w:suppressAutoHyphens w:val="false"/>
        <w:jc w:val="both"/>
        <w:rPr>
          <w:sz w:val="22"/>
          <w:szCs w:val="22"/>
        </w:rPr>
      </w:pPr>
      <w:r>
        <w:rPr>
          <w:sz w:val="22"/>
          <w:szCs w:val="22"/>
        </w:rPr>
        <w:t xml:space="preserve">Комисија је са великим задовољством једногласно донела одлуку да се Изборном већу Медицинског факултета у Београду предложи да се у звање КЛИНИЧКОГ АСИСТЕНТА за ужу научну област КЛИНИЧКА ОНКОЛОГИЈА СА РАДИОТЕРАПИЈОМ поново изабере пријављена кандидаткиња др Јелена Станић.  </w:t>
      </w:r>
    </w:p>
    <w:p>
      <w:pPr>
        <w:pStyle w:val="Normal"/>
        <w:suppressAutoHyphens w:val="false"/>
        <w:jc w:val="both"/>
        <w:rPr>
          <w:sz w:val="22"/>
          <w:szCs w:val="22"/>
          <w:lang w:val="sl-SI"/>
        </w:rPr>
      </w:pPr>
      <w:r>
        <w:rPr>
          <w:i/>
          <w:iCs/>
          <w:sz w:val="22"/>
          <w:szCs w:val="22"/>
          <w:lang w:val="sl-SI"/>
        </w:rPr>
        <w:tab/>
        <w:tab/>
        <w:tab/>
      </w:r>
      <w:r>
        <w:rPr>
          <w:sz w:val="22"/>
          <w:szCs w:val="22"/>
          <w:lang w:val="sl-SI"/>
        </w:rPr>
        <w:tab/>
        <w:t xml:space="preserve">          </w:t>
      </w:r>
    </w:p>
    <w:p>
      <w:pPr>
        <w:pStyle w:val="Normal"/>
        <w:suppressAutoHyphens w:val="false"/>
        <w:jc w:val="both"/>
        <w:rPr>
          <w:sz w:val="22"/>
          <w:szCs w:val="22"/>
          <w:lang w:val="sl-SI"/>
        </w:rPr>
      </w:pPr>
      <w:r>
        <w:rPr>
          <w:sz w:val="22"/>
          <w:szCs w:val="22"/>
          <w:lang w:val="sl-SI"/>
        </w:rPr>
        <w:t>КОМИСИЈА:</w:t>
      </w:r>
    </w:p>
    <w:p>
      <w:pPr>
        <w:pStyle w:val="Normal"/>
        <w:suppressAutoHyphens w:val="false"/>
        <w:jc w:val="both"/>
        <w:rPr>
          <w:sz w:val="22"/>
          <w:szCs w:val="22"/>
          <w:lang w:val="sr-BA"/>
        </w:rPr>
      </w:pPr>
      <w:r>
        <w:rPr>
          <w:sz w:val="22"/>
          <w:szCs w:val="22"/>
          <w:lang w:val="sr-BA"/>
        </w:rPr>
      </w:r>
    </w:p>
    <w:p>
      <w:pPr>
        <w:pStyle w:val="Normal"/>
        <w:suppressAutoHyphens w:val="false"/>
        <w:jc w:val="both"/>
        <w:rPr>
          <w:sz w:val="22"/>
          <w:szCs w:val="22"/>
          <w:lang w:val="sl-SI"/>
        </w:rPr>
      </w:pPr>
      <w:r>
        <w:rPr>
          <w:sz w:val="22"/>
          <w:szCs w:val="22"/>
          <w:lang w:val="sl-SI"/>
        </w:rPr>
      </w:r>
    </w:p>
    <w:p>
      <w:pPr>
        <w:pStyle w:val="Normal"/>
        <w:suppressAutoHyphens w:val="false"/>
        <w:jc w:val="both"/>
        <w:rPr>
          <w:sz w:val="22"/>
          <w:szCs w:val="22"/>
          <w:lang w:val="sl-SI"/>
        </w:rPr>
      </w:pPr>
      <w:r>
        <w:rPr>
          <w:sz w:val="22"/>
          <w:szCs w:val="22"/>
          <w:lang w:val="sl-SI"/>
        </w:rPr>
        <w:t>-----------------------------------------------------------</w:t>
      </w:r>
    </w:p>
    <w:p>
      <w:pPr>
        <w:pStyle w:val="Normal"/>
        <w:suppressAutoHyphens w:val="false"/>
        <w:jc w:val="both"/>
        <w:rPr>
          <w:sz w:val="22"/>
          <w:szCs w:val="22"/>
          <w:lang w:val="sr-BA"/>
        </w:rPr>
      </w:pPr>
      <w:r>
        <w:rPr>
          <w:sz w:val="22"/>
          <w:szCs w:val="22"/>
          <w:lang w:val="sl-SI"/>
        </w:rPr>
        <w:t>1.</w:t>
        <w:tab/>
        <w:t xml:space="preserve">Проф. др </w:t>
      </w:r>
      <w:r>
        <w:rPr>
          <w:sz w:val="22"/>
          <w:szCs w:val="22"/>
          <w:lang w:val="sr-BA"/>
        </w:rPr>
        <w:t>Марина Никитовић</w:t>
      </w:r>
      <w:r>
        <w:rPr>
          <w:sz w:val="22"/>
          <w:szCs w:val="22"/>
          <w:lang w:val="sl-SI"/>
        </w:rPr>
        <w:t>, редовни професор</w:t>
      </w:r>
    </w:p>
    <w:p>
      <w:pPr>
        <w:pStyle w:val="Normal"/>
        <w:suppressAutoHyphens w:val="false"/>
        <w:jc w:val="both"/>
        <w:rPr>
          <w:sz w:val="22"/>
          <w:szCs w:val="22"/>
          <w:lang w:val="sr-BA"/>
        </w:rPr>
      </w:pPr>
      <w:r>
        <w:rPr>
          <w:sz w:val="22"/>
          <w:szCs w:val="22"/>
          <w:lang w:val="sr-BA"/>
        </w:rPr>
        <w:t xml:space="preserve"> </w:t>
      </w:r>
      <w:r>
        <w:rPr>
          <w:sz w:val="22"/>
          <w:szCs w:val="22"/>
          <w:lang w:val="sl-SI"/>
        </w:rPr>
        <w:t>Медицинског факултета Универзитета  у Београду, председавајући</w:t>
      </w:r>
    </w:p>
    <w:p>
      <w:pPr>
        <w:pStyle w:val="Normal"/>
        <w:suppressAutoHyphens w:val="false"/>
        <w:jc w:val="both"/>
        <w:rPr>
          <w:sz w:val="22"/>
          <w:szCs w:val="22"/>
          <w:lang w:val="sl-SI"/>
        </w:rPr>
      </w:pPr>
      <w:r>
        <w:rPr>
          <w:sz w:val="22"/>
          <w:szCs w:val="22"/>
          <w:lang w:val="sl-SI"/>
        </w:rPr>
      </w:r>
    </w:p>
    <w:p>
      <w:pPr>
        <w:pStyle w:val="Normal"/>
        <w:suppressAutoHyphens w:val="false"/>
        <w:jc w:val="both"/>
        <w:rPr>
          <w:sz w:val="22"/>
          <w:szCs w:val="22"/>
          <w:lang w:val="sr-BA"/>
        </w:rPr>
      </w:pPr>
      <w:r>
        <w:rPr>
          <w:sz w:val="22"/>
          <w:szCs w:val="22"/>
          <w:lang w:val="sr-BA"/>
        </w:rPr>
      </w:r>
    </w:p>
    <w:p>
      <w:pPr>
        <w:pStyle w:val="Normal"/>
        <w:suppressAutoHyphens w:val="false"/>
        <w:jc w:val="both"/>
        <w:rPr>
          <w:sz w:val="22"/>
          <w:szCs w:val="22"/>
          <w:lang w:val="sl-SI"/>
        </w:rPr>
      </w:pPr>
      <w:r>
        <w:rPr>
          <w:sz w:val="22"/>
          <w:szCs w:val="22"/>
          <w:lang w:val="sl-SI"/>
        </w:rPr>
      </w:r>
    </w:p>
    <w:p>
      <w:pPr>
        <w:pStyle w:val="Normal"/>
        <w:suppressAutoHyphens w:val="false"/>
        <w:jc w:val="both"/>
        <w:rPr>
          <w:sz w:val="22"/>
          <w:szCs w:val="22"/>
          <w:lang w:val="sl-SI"/>
        </w:rPr>
      </w:pPr>
      <w:r>
        <w:rPr>
          <w:sz w:val="22"/>
          <w:szCs w:val="22"/>
          <w:lang w:val="sl-SI"/>
        </w:rPr>
        <w:t>-----------------------------------------------------------</w:t>
      </w:r>
    </w:p>
    <w:p>
      <w:pPr>
        <w:pStyle w:val="Normal"/>
        <w:suppressAutoHyphens w:val="false"/>
        <w:jc w:val="both"/>
        <w:rPr>
          <w:sz w:val="22"/>
          <w:szCs w:val="22"/>
          <w:lang w:val="sl-SI"/>
        </w:rPr>
      </w:pPr>
      <w:r>
        <w:rPr>
          <w:sz w:val="22"/>
          <w:szCs w:val="22"/>
          <w:lang w:val="sl-SI"/>
        </w:rPr>
        <w:t>2.</w:t>
        <w:tab/>
        <w:t xml:space="preserve">Проф. др </w:t>
      </w:r>
      <w:r>
        <w:rPr>
          <w:sz w:val="22"/>
          <w:szCs w:val="22"/>
          <w:lang w:val="sr-BA"/>
        </w:rPr>
        <w:t>Сузана Стојановић</w:t>
      </w:r>
      <w:r>
        <w:rPr>
          <w:sz w:val="22"/>
          <w:szCs w:val="22"/>
        </w:rPr>
        <w:t>-</w:t>
      </w:r>
      <w:r>
        <w:rPr>
          <w:sz w:val="22"/>
          <w:szCs w:val="22"/>
          <w:lang w:val="sr-BA"/>
        </w:rPr>
        <w:t>Рундић</w:t>
      </w:r>
      <w:r>
        <w:rPr>
          <w:sz w:val="22"/>
          <w:szCs w:val="22"/>
          <w:lang w:val="sl-SI"/>
        </w:rPr>
        <w:t xml:space="preserve">, ванредни професор  </w:t>
      </w:r>
    </w:p>
    <w:p>
      <w:pPr>
        <w:pStyle w:val="Normal"/>
        <w:suppressAutoHyphens w:val="false"/>
        <w:jc w:val="both"/>
        <w:rPr>
          <w:sz w:val="22"/>
          <w:szCs w:val="22"/>
          <w:lang w:val="sl-SI"/>
        </w:rPr>
      </w:pPr>
      <w:r>
        <w:rPr>
          <w:sz w:val="22"/>
          <w:szCs w:val="22"/>
          <w:lang w:val="sl-SI"/>
        </w:rPr>
        <w:t>Медицинског факултета Универзитета у Београду, члан</w:t>
      </w:r>
    </w:p>
    <w:p>
      <w:pPr>
        <w:pStyle w:val="Normal"/>
        <w:suppressAutoHyphens w:val="false"/>
        <w:jc w:val="both"/>
        <w:rPr>
          <w:sz w:val="22"/>
          <w:szCs w:val="22"/>
          <w:lang w:val="sl-SI"/>
        </w:rPr>
      </w:pPr>
      <w:r>
        <w:rPr>
          <w:sz w:val="22"/>
          <w:szCs w:val="22"/>
          <w:lang w:val="sl-SI"/>
        </w:rPr>
      </w:r>
    </w:p>
    <w:p>
      <w:pPr>
        <w:pStyle w:val="Normal"/>
        <w:suppressAutoHyphens w:val="false"/>
        <w:jc w:val="both"/>
        <w:rPr>
          <w:sz w:val="22"/>
          <w:szCs w:val="22"/>
          <w:lang w:val="sl-SI"/>
        </w:rPr>
      </w:pPr>
      <w:r>
        <w:rPr>
          <w:sz w:val="22"/>
          <w:szCs w:val="22"/>
          <w:lang w:val="sl-SI"/>
        </w:rPr>
      </w:r>
    </w:p>
    <w:p>
      <w:pPr>
        <w:pStyle w:val="Normal"/>
        <w:suppressAutoHyphens w:val="false"/>
        <w:jc w:val="both"/>
        <w:rPr>
          <w:sz w:val="22"/>
          <w:szCs w:val="22"/>
          <w:lang w:val="sr-BA"/>
        </w:rPr>
      </w:pPr>
      <w:r>
        <w:rPr>
          <w:sz w:val="22"/>
          <w:szCs w:val="22"/>
          <w:lang w:val="sr-BA"/>
        </w:rPr>
      </w:r>
    </w:p>
    <w:p>
      <w:pPr>
        <w:pStyle w:val="Normal"/>
        <w:suppressAutoHyphens w:val="false"/>
        <w:jc w:val="both"/>
        <w:rPr>
          <w:sz w:val="22"/>
          <w:szCs w:val="22"/>
          <w:lang w:val="sl-SI"/>
        </w:rPr>
      </w:pPr>
      <w:r>
        <w:rPr>
          <w:sz w:val="22"/>
          <w:szCs w:val="22"/>
          <w:lang w:val="sl-SI"/>
        </w:rPr>
        <w:t>-----------------------------------------------------------</w:t>
      </w:r>
    </w:p>
    <w:p>
      <w:pPr>
        <w:pStyle w:val="Normal"/>
        <w:suppressAutoHyphens w:val="false"/>
        <w:jc w:val="both"/>
        <w:rPr>
          <w:sz w:val="22"/>
          <w:szCs w:val="22"/>
          <w:lang w:val="sr-BA"/>
        </w:rPr>
      </w:pPr>
      <w:r>
        <w:rPr>
          <w:sz w:val="22"/>
          <w:szCs w:val="22"/>
          <w:lang w:val="sl-SI"/>
        </w:rPr>
        <w:t>3.</w:t>
        <w:tab/>
      </w:r>
      <w:r>
        <w:rPr>
          <w:sz w:val="22"/>
          <w:szCs w:val="22"/>
          <w:lang w:val="sr-BA"/>
        </w:rPr>
        <w:t>Доц. др Татјана Арсенијевић, доцент</w:t>
      </w:r>
    </w:p>
    <w:p>
      <w:pPr>
        <w:pStyle w:val="Normal"/>
        <w:suppressAutoHyphens w:val="false"/>
        <w:jc w:val="both"/>
        <w:rPr>
          <w:sz w:val="22"/>
          <w:szCs w:val="22"/>
          <w:lang w:val="sr-BA"/>
        </w:rPr>
      </w:pPr>
      <w:r>
        <w:rPr>
          <w:sz w:val="22"/>
          <w:szCs w:val="22"/>
          <w:lang w:val="sl-SI"/>
        </w:rPr>
        <w:t>Медицинског факултета Универзитета у Београду, члан</w:t>
      </w:r>
    </w:p>
    <w:p>
      <w:pPr>
        <w:pStyle w:val="Normal"/>
        <w:widowControl w:val="false"/>
        <w:suppressAutoHyphens w:val="false"/>
        <w:jc w:val="both"/>
        <w:rPr>
          <w:sz w:val="22"/>
          <w:szCs w:val="22"/>
          <w:lang w:val="sr-BA"/>
        </w:rPr>
      </w:pPr>
      <w:r>
        <w:rPr>
          <w:sz w:val="22"/>
          <w:szCs w:val="22"/>
          <w:lang w:val="sl-SI"/>
        </w:rPr>
        <w:tab/>
      </w:r>
    </w:p>
    <w:p>
      <w:pPr>
        <w:pStyle w:val="Normal"/>
        <w:suppressAutoHyphens w:val="false"/>
        <w:spacing w:before="0" w:after="0"/>
        <w:contextualSpacing/>
        <w:jc w:val="both"/>
        <w:textAlignment w:val="baseline"/>
        <w:rPr>
          <w:kern w:val="2"/>
          <w:sz w:val="22"/>
          <w:szCs w:val="22"/>
        </w:rPr>
      </w:pPr>
      <w:r>
        <w:rPr>
          <w:kern w:val="2"/>
          <w:sz w:val="22"/>
          <w:szCs w:val="22"/>
        </w:rPr>
      </w:r>
    </w:p>
    <w:p>
      <w:pPr>
        <w:pStyle w:val="Normal"/>
        <w:suppressAutoHyphens w:val="false"/>
        <w:spacing w:before="0" w:after="0"/>
        <w:contextualSpacing/>
        <w:jc w:val="both"/>
        <w:textAlignment w:val="baseline"/>
        <w:rPr>
          <w:kern w:val="2"/>
          <w:sz w:val="22"/>
          <w:szCs w:val="22"/>
        </w:rPr>
      </w:pPr>
      <w:r>
        <w:rPr>
          <w:kern w:val="2"/>
          <w:sz w:val="22"/>
          <w:szCs w:val="22"/>
        </w:rPr>
      </w:r>
    </w:p>
    <w:p>
      <w:pPr>
        <w:pStyle w:val="Normal"/>
        <w:suppressAutoHyphens w:val="false"/>
        <w:spacing w:before="0" w:after="0"/>
        <w:contextualSpacing/>
        <w:jc w:val="both"/>
        <w:textAlignment w:val="baseline"/>
        <w:rPr>
          <w:sz w:val="22"/>
          <w:szCs w:val="22"/>
          <w:lang w:val="ru-RU"/>
        </w:rPr>
      </w:pPr>
      <w:r>
        <w:rPr>
          <w:kern w:val="2"/>
          <w:sz w:val="22"/>
          <w:szCs w:val="22"/>
          <w:lang w:val="ru-RU"/>
        </w:rPr>
        <w:tab/>
        <w:tab/>
        <w:tab/>
        <w:tab/>
        <w:tab/>
        <w:tab/>
      </w:r>
    </w:p>
    <w:p>
      <w:pPr>
        <w:pStyle w:val="Normal"/>
        <w:suppressAutoHyphens w:val="false"/>
        <w:spacing w:before="0" w:after="0"/>
        <w:contextualSpacing/>
        <w:jc w:val="both"/>
        <w:textAlignment w:val="baseline"/>
        <w:rPr>
          <w:b/>
          <w:bCs/>
          <w:kern w:val="2"/>
          <w:sz w:val="22"/>
          <w:szCs w:val="22"/>
          <w:lang w:val="sr-BA"/>
        </w:rPr>
      </w:pPr>
      <w:r>
        <w:rPr>
          <w:b/>
          <w:bCs/>
          <w:kern w:val="2"/>
          <w:sz w:val="22"/>
          <w:szCs w:val="22"/>
          <w:lang w:val="sr-BA"/>
        </w:rPr>
        <w:t>Београд, 22.01.2026.</w:t>
      </w:r>
    </w:p>
    <w:p>
      <w:pPr>
        <w:pStyle w:val="Normal"/>
        <w:rPr>
          <w:sz w:val="20"/>
          <w:szCs w:val="20"/>
        </w:rPr>
      </w:pPr>
      <w:r>
        <w:rPr>
          <w:sz w:val="20"/>
          <w:szCs w:val="20"/>
        </w:rPr>
      </w:r>
    </w:p>
    <w:p>
      <w:pPr>
        <w:pStyle w:val="Normal"/>
        <w:rPr>
          <w:sz w:val="20"/>
          <w:szCs w:val="20"/>
        </w:rPr>
      </w:pPr>
      <w:r>
        <w:rPr>
          <w:sz w:val="20"/>
          <w:szCs w:val="20"/>
        </w:rPr>
      </w:r>
    </w:p>
    <w:p>
      <w:pPr>
        <w:pStyle w:val="Normal"/>
        <w:jc w:val="both"/>
        <w:rPr>
          <w:sz w:val="20"/>
          <w:szCs w:val="20"/>
        </w:rPr>
      </w:pPr>
      <w:r>
        <w:rPr>
          <w:sz w:val="20"/>
          <w:szCs w:val="20"/>
        </w:rPr>
      </w:r>
    </w:p>
    <w:p>
      <w:pPr>
        <w:pStyle w:val="Normal"/>
        <w:jc w:val="both"/>
        <w:rPr>
          <w:bCs/>
          <w:sz w:val="20"/>
          <w:szCs w:val="20"/>
          <w:lang w:bidi="en-US"/>
        </w:rPr>
      </w:pPr>
      <w:r>
        <w:rPr>
          <w:bCs/>
          <w:sz w:val="20"/>
          <w:szCs w:val="20"/>
          <w:lang w:bidi="en-US"/>
        </w:rPr>
      </w:r>
    </w:p>
    <w:p>
      <w:pPr>
        <w:pStyle w:val="Normal"/>
        <w:rPr>
          <w:sz w:val="20"/>
          <w:szCs w:val="20"/>
        </w:rPr>
      </w:pPr>
      <w:r>
        <w:rPr>
          <w:sz w:val="20"/>
          <w:szCs w:val="20"/>
        </w:rPr>
      </w:r>
    </w:p>
    <w:sectPr>
      <w:type w:val="nextPage"/>
      <w:pgSz w:w="12240" w:h="15840"/>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OpenSymbol">
    <w:altName w:val="Arial Unicode MS"/>
    <w:charset w:val="00"/>
    <w:family w:val="roman"/>
    <w:pitch w:val="variable"/>
  </w:font>
  <w:font w:name="Liberation Sans">
    <w:altName w:val="Arial"/>
    <w:charset w:val="00"/>
    <w:family w:val="swiss"/>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decimal"/>
      <w:lvlText w:val="%1."/>
      <w:lvlJc w:val="left"/>
      <w:pPr>
        <w:tabs>
          <w:tab w:val="num" w:pos="720"/>
        </w:tabs>
        <w:ind w:left="720" w:hanging="360"/>
      </w:pPr>
      <w:rPr/>
    </w:lvl>
    <w:lvl w:ilvl="1">
      <w:start w:val="0"/>
      <w:numFmt w:val="bullet"/>
      <w:lvlText w:val="–"/>
      <w:lvlJc w:val="left"/>
      <w:pPr>
        <w:tabs>
          <w:tab w:val="num" w:pos="1440"/>
        </w:tabs>
        <w:ind w:left="1440" w:hanging="360"/>
      </w:pPr>
      <w:rPr>
        <w:rFonts w:ascii="Times New Roman" w:hAnsi="Times New Roman" w:cs="Times New Roman" w:hint="default"/>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
    <w:lvl w:ilvl="0">
      <w:start w:val="1"/>
      <w:numFmt w:val="decimal"/>
      <w:lvlText w:val="%1."/>
      <w:lvlJc w:val="left"/>
      <w:pPr>
        <w:tabs>
          <w:tab w:val="num" w:pos="0"/>
        </w:tabs>
        <w:ind w:left="360" w:hanging="360"/>
      </w:pPr>
      <w:rPr/>
    </w:lvl>
    <w:lvl w:ilvl="1">
      <w:start w:val="3"/>
      <w:isLgl/>
      <w:numFmt w:val="decimal"/>
      <w:lvlText w:val="%1.%2"/>
      <w:lvlJc w:val="left"/>
      <w:pPr>
        <w:tabs>
          <w:tab w:val="num" w:pos="0"/>
        </w:tabs>
        <w:ind w:left="360" w:hanging="360"/>
      </w:pPr>
      <w:rPr/>
    </w:lvl>
    <w:lvl w:ilvl="2">
      <w:start w:val="1"/>
      <w:isLgl/>
      <w:numFmt w:val="decimal"/>
      <w:lvlText w:val="%1.%2.%3"/>
      <w:lvlJc w:val="left"/>
      <w:pPr>
        <w:tabs>
          <w:tab w:val="num" w:pos="0"/>
        </w:tabs>
        <w:ind w:left="720" w:hanging="720"/>
      </w:pPr>
      <w:rPr/>
    </w:lvl>
    <w:lvl w:ilvl="3">
      <w:start w:val="1"/>
      <w:isLgl/>
      <w:numFmt w:val="decimal"/>
      <w:lvlText w:val="%1.%2.%3.%4"/>
      <w:lvlJc w:val="left"/>
      <w:pPr>
        <w:tabs>
          <w:tab w:val="num" w:pos="0"/>
        </w:tabs>
        <w:ind w:left="720" w:hanging="720"/>
      </w:pPr>
      <w:rPr/>
    </w:lvl>
    <w:lvl w:ilvl="4">
      <w:start w:val="1"/>
      <w:isLgl/>
      <w:numFmt w:val="decimal"/>
      <w:lvlText w:val="%1.%2.%3.%4.%5"/>
      <w:lvlJc w:val="left"/>
      <w:pPr>
        <w:tabs>
          <w:tab w:val="num" w:pos="0"/>
        </w:tabs>
        <w:ind w:left="1080" w:hanging="1080"/>
      </w:pPr>
      <w:rPr/>
    </w:lvl>
    <w:lvl w:ilvl="5">
      <w:start w:val="1"/>
      <w:isLgl/>
      <w:numFmt w:val="decimal"/>
      <w:lvlText w:val="%1.%2.%3.%4.%5.%6"/>
      <w:lvlJc w:val="left"/>
      <w:pPr>
        <w:tabs>
          <w:tab w:val="num" w:pos="0"/>
        </w:tabs>
        <w:ind w:left="1080" w:hanging="1080"/>
      </w:pPr>
      <w:rPr/>
    </w:lvl>
    <w:lvl w:ilvl="6">
      <w:start w:val="1"/>
      <w:isLgl/>
      <w:numFmt w:val="decimal"/>
      <w:lvlText w:val="%1.%2.%3.%4.%5.%6.%7"/>
      <w:lvlJc w:val="left"/>
      <w:pPr>
        <w:tabs>
          <w:tab w:val="num" w:pos="0"/>
        </w:tabs>
        <w:ind w:left="1440" w:hanging="1440"/>
      </w:pPr>
      <w:rPr/>
    </w:lvl>
    <w:lvl w:ilvl="7">
      <w:start w:val="1"/>
      <w:isLgl/>
      <w:numFmt w:val="decimal"/>
      <w:lvlText w:val="%1.%2.%3.%4.%5.%6.%7.%8"/>
      <w:lvlJc w:val="left"/>
      <w:pPr>
        <w:tabs>
          <w:tab w:val="num" w:pos="0"/>
        </w:tabs>
        <w:ind w:left="1440" w:hanging="1440"/>
      </w:pPr>
      <w:rPr/>
    </w:lvl>
    <w:lvl w:ilvl="8">
      <w:start w:val="1"/>
      <w:isLgl/>
      <w:numFmt w:val="decimal"/>
      <w:lvlText w:val="%1.%2.%3.%4.%5.%6.%7.%8.%9"/>
      <w:lvlJc w:val="left"/>
      <w:pPr>
        <w:tabs>
          <w:tab w:val="num" w:pos="0"/>
        </w:tabs>
        <w:ind w:left="1440" w:hanging="1440"/>
      </w:pPr>
      <w:rPr/>
    </w:lvl>
  </w:abstractNum>
  <w:abstractNum w:abstractNumId="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lvl w:ilvl="0">
      <w:start w:val="1"/>
      <w:numFmt w:val="decimal"/>
      <w:lvlText w:val="%1."/>
      <w:lvlJc w:val="left"/>
      <w:pPr>
        <w:tabs>
          <w:tab w:val="num" w:pos="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w:zoom w:percent="110"/>
  <w:defaultTabStop w:val="720"/>
  <w:autoHyphenation w:val="true"/>
  <w:hyphenationZone w:val="0"/>
  <w:compat>
    <w:compatSetting w:name="compatibilityMode" w:uri="http://schemas.microsoft.com/office/word" w:val="12"/>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0246d8"/>
    <w:pPr>
      <w:widowControl/>
      <w:suppressAutoHyphens w:val="true"/>
      <w:bidi w:val="0"/>
      <w:spacing w:before="0" w:after="0"/>
      <w:jc w:val="left"/>
    </w:pPr>
    <w:rPr>
      <w:rFonts w:ascii="Times New Roman" w:hAnsi="Times New Roman" w:eastAsia="Times New Roman" w:cs="Times New Roman"/>
      <w:color w:val="auto"/>
      <w:kern w:val="0"/>
      <w:sz w:val="24"/>
      <w:szCs w:val="24"/>
      <w:lang w:val="en-US" w:eastAsia="en-US" w:bidi="ar-SA"/>
    </w:rPr>
  </w:style>
  <w:style w:type="character" w:styleId="DefaultParagraphFont" w:default="1">
    <w:name w:val="Default Paragraph Font"/>
    <w:uiPriority w:val="1"/>
    <w:semiHidden/>
    <w:unhideWhenUsed/>
    <w:qFormat/>
    <w:rPr/>
  </w:style>
  <w:style w:type="character" w:styleId="ListParagraphChar" w:customStyle="1">
    <w:name w:val="List Paragraph Char"/>
    <w:link w:val="ListParagraph"/>
    <w:uiPriority w:val="34"/>
    <w:qFormat/>
    <w:rsid w:val="0018095e"/>
    <w:rPr>
      <w:rFonts w:ascii="Times New Roman" w:hAnsi="Times New Roman" w:eastAsia="Times New Roman" w:cs="Times New Roman"/>
      <w:sz w:val="24"/>
      <w:szCs w:val="24"/>
    </w:rPr>
  </w:style>
  <w:style w:type="character" w:styleId="jlqj4b" w:customStyle="1">
    <w:name w:val="jlqj4b"/>
    <w:basedOn w:val="DefaultParagraphFont"/>
    <w:uiPriority w:val="99"/>
    <w:qFormat/>
    <w:rsid w:val="005758c3"/>
    <w:rPr>
      <w:rFonts w:cs="Times New Roman"/>
    </w:rPr>
  </w:style>
  <w:style w:type="character" w:styleId="Strong">
    <w:name w:val="Strong"/>
    <w:qFormat/>
    <w:rsid w:val="00927c0d"/>
    <w:rPr>
      <w:b/>
      <w:bCs/>
    </w:rPr>
  </w:style>
  <w:style w:type="character" w:styleId="Emphasis">
    <w:name w:val="Emphasis"/>
    <w:qFormat/>
    <w:rsid w:val="00927c0d"/>
    <w:rPr>
      <w:i/>
      <w:iCs/>
    </w:rPr>
  </w:style>
  <w:style w:type="character" w:styleId="Hyperlink">
    <w:name w:val="Hyperlink"/>
    <w:rsid w:val="00927c0d"/>
    <w:rPr>
      <w:color w:val="000080"/>
      <w:u w:val="single"/>
    </w:rPr>
  </w:style>
  <w:style w:type="character" w:styleId="Bulletsuser" w:customStyle="1">
    <w:name w:val="Bullets (user)"/>
    <w:qFormat/>
    <w:rsid w:val="00927c0d"/>
    <w:rPr>
      <w:rFonts w:ascii="OpenSymbol" w:hAnsi="OpenSymbol" w:eastAsia="OpenSymbol" w:cs="OpenSymbol"/>
    </w:rPr>
  </w:style>
  <w:style w:type="character" w:styleId="NumberingSymbols" w:customStyle="1">
    <w:name w:val="Numbering Symbols"/>
    <w:qFormat/>
    <w:rsid w:val="00927c0d"/>
    <w:rPr/>
  </w:style>
  <w:style w:type="paragraph" w:styleId="Heading" w:customStyle="1">
    <w:name w:val="Heading"/>
    <w:basedOn w:val="Normal"/>
    <w:next w:val="BodyText"/>
    <w:qFormat/>
    <w:rsid w:val="00927c0d"/>
    <w:pPr>
      <w:keepNext w:val="true"/>
      <w:spacing w:before="240" w:after="120"/>
    </w:pPr>
    <w:rPr>
      <w:rFonts w:ascii="Liberation Sans" w:hAnsi="Liberation Sans" w:eastAsia="Microsoft YaHei" w:cs="Arial"/>
      <w:sz w:val="28"/>
      <w:szCs w:val="28"/>
    </w:rPr>
  </w:style>
  <w:style w:type="paragraph" w:styleId="BodyText">
    <w:name w:val="Body Text"/>
    <w:basedOn w:val="Normal"/>
    <w:rsid w:val="00927c0d"/>
    <w:pPr>
      <w:spacing w:lineRule="auto" w:line="276" w:before="0" w:after="140"/>
    </w:pPr>
    <w:rPr/>
  </w:style>
  <w:style w:type="paragraph" w:styleId="List">
    <w:name w:val="List"/>
    <w:basedOn w:val="BodyText"/>
    <w:rsid w:val="00927c0d"/>
    <w:pPr/>
    <w:rPr>
      <w:rFonts w:cs="Arial"/>
    </w:rPr>
  </w:style>
  <w:style w:type="paragraph" w:styleId="Caption">
    <w:name w:val="caption"/>
    <w:basedOn w:val="Normal"/>
    <w:qFormat/>
    <w:rsid w:val="00927c0d"/>
    <w:pPr>
      <w:suppressLineNumbers/>
      <w:spacing w:before="120" w:after="120"/>
    </w:pPr>
    <w:rPr>
      <w:rFonts w:cs="Arial"/>
      <w:i/>
      <w:iCs/>
    </w:rPr>
  </w:style>
  <w:style w:type="paragraph" w:styleId="Index" w:customStyle="1">
    <w:name w:val="Index"/>
    <w:basedOn w:val="Normal"/>
    <w:qFormat/>
    <w:rsid w:val="00927c0d"/>
    <w:pPr>
      <w:suppressLineNumbers/>
    </w:pPr>
    <w:rPr>
      <w:rFonts w:cs="Arial"/>
    </w:rPr>
  </w:style>
  <w:style w:type="paragraph" w:styleId="ListParagraph">
    <w:name w:val="List Paragraph"/>
    <w:basedOn w:val="Normal"/>
    <w:link w:val="ListParagraphChar"/>
    <w:uiPriority w:val="34"/>
    <w:qFormat/>
    <w:rsid w:val="008b5fa7"/>
    <w:pPr>
      <w:spacing w:before="0" w:after="0"/>
      <w:ind w:left="720"/>
      <w:contextualSpacing/>
    </w:pPr>
    <w:rPr/>
  </w:style>
  <w:style w:type="paragraph" w:styleId="NormalWeb">
    <w:name w:val="Normal (Web)"/>
    <w:basedOn w:val="Normal"/>
    <w:uiPriority w:val="99"/>
    <w:unhideWhenUsed/>
    <w:qFormat/>
    <w:rsid w:val="008b5fa7"/>
    <w:pPr>
      <w:spacing w:beforeAutospacing="1" w:afterAutospacing="1"/>
    </w:pPr>
    <w:rPr/>
  </w:style>
  <w:style w:type="numbering" w:styleId="NoList" w:default="1">
    <w:name w:val="No List"/>
    <w:uiPriority w:val="99"/>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567</TotalTime>
  <Application>LibreOffice/25.2.7.2$Windows_X86_64 LibreOffice_project/5cbfd1ab6520636bb5f7b99185aa69bd7456825d</Application>
  <AppVersion>15.0000</AppVersion>
  <Pages>8</Pages>
  <Words>2802</Words>
  <Characters>18426</Characters>
  <CharactersWithSpaces>21182</CharactersWithSpaces>
  <Paragraphs>136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2023-01-03T10:20:00Z</dcterms:created>
  <dc:creator>Duca</dc:creator>
  <dc:description/>
  <dc:language>sr-Latn-RS</dc:language>
  <cp:lastModifiedBy/>
  <cp:lastPrinted>2026-01-22T09:56:10Z</cp:lastPrinted>
  <dcterms:modified xsi:type="dcterms:W3CDTF">2026-01-22T09:58:52Z</dcterms:modified>
  <cp:revision>88</cp:revision>
  <dc:subject/>
  <dc:title/>
</cp:coreProperties>
</file>

<file path=docProps/custom.xml><?xml version="1.0" encoding="utf-8"?>
<Properties xmlns="http://schemas.openxmlformats.org/officeDocument/2006/custom-properties" xmlns:vt="http://schemas.openxmlformats.org/officeDocument/2006/docPropsVTypes"/>
</file>